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40" w:rsidRPr="003A6E25" w:rsidRDefault="009E0073" w:rsidP="000D684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9E0073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840">
        <w:t xml:space="preserve"> </w:t>
      </w:r>
      <w:r w:rsidR="000D6840" w:rsidRPr="003A6E25">
        <w:rPr>
          <w:rFonts w:ascii="Arial" w:hAnsi="Arial" w:cs="Arial"/>
          <w:b/>
          <w:bCs/>
          <w:color w:val="FF0000"/>
          <w:sz w:val="36"/>
          <w:u w:val="single"/>
        </w:rPr>
        <w:t>Cake-bûche tiramisu</w:t>
      </w:r>
    </w:p>
    <w:p w:rsidR="000D6840" w:rsidRPr="003A6E25" w:rsidRDefault="000D6840" w:rsidP="000D684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9900FF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Cake_b_che_tiramisu___DSC_4875_242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_b_che_tiramisu___DSC_4875_24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3A6E2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Pour 8 Croquants-Gourmands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Le biscuit :</w:t>
      </w:r>
      <w:r w:rsidRPr="003A6E25"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E25">
        <w:rPr>
          <w:rFonts w:ascii="Arial" w:hAnsi="Arial" w:cs="Arial"/>
          <w:color w:val="000000"/>
          <w:sz w:val="18"/>
          <w:szCs w:val="18"/>
        </w:rPr>
        <w:br/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- 60 g de sucre glace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- 40 g de sucre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- 1 œuf entier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- 2 jaunes d'œufs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- 5 blancs d'œufs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br/>
        <w:t>- 75 g de poudre d'amande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- 60 g de farine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½ sachet de levure chimique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La crème :</w:t>
      </w: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br/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- 200 g de chocolat noir riche en cacao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- 250 g de crème liquide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- 300 g de mascarpone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br/>
        <w:t xml:space="preserve">- 2 </w:t>
      </w:r>
      <w:proofErr w:type="spellStart"/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càs</w:t>
      </w:r>
      <w:proofErr w:type="spellEnd"/>
      <w:r w:rsidRPr="003A6E25">
        <w:rPr>
          <w:rFonts w:ascii="Arial" w:hAnsi="Arial" w:cs="Arial"/>
          <w:b/>
          <w:bCs/>
          <w:color w:val="FF0000"/>
          <w:sz w:val="18"/>
          <w:szCs w:val="18"/>
        </w:rPr>
        <w:t xml:space="preserve"> de café fort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sucre glace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A6E25">
        <w:rPr>
          <w:rFonts w:ascii="Arial" w:hAnsi="Arial" w:cs="Arial"/>
          <w:b/>
          <w:bCs/>
          <w:color w:val="FF0000"/>
          <w:sz w:val="18"/>
          <w:szCs w:val="18"/>
        </w:rPr>
        <w:t>- caco amer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A6E25">
        <w:rPr>
          <w:rFonts w:ascii="Arial" w:hAnsi="Arial" w:cs="Arial"/>
          <w:b/>
          <w:bCs/>
          <w:color w:val="9900FF"/>
          <w:sz w:val="18"/>
          <w:szCs w:val="18"/>
        </w:rPr>
        <w:t>1 plaque à biscuit roulé</w:t>
      </w:r>
      <w:r>
        <w:rPr>
          <w:rFonts w:ascii="Arial" w:hAnsi="Arial" w:cs="Arial"/>
          <w:b/>
          <w:bCs/>
          <w:color w:val="9900FF"/>
          <w:sz w:val="18"/>
          <w:szCs w:val="18"/>
        </w:rPr>
        <w:t xml:space="preserve"> - </w:t>
      </w:r>
      <w:r w:rsidRPr="003A6E25">
        <w:rPr>
          <w:rFonts w:ascii="Arial" w:hAnsi="Arial" w:cs="Arial"/>
          <w:b/>
          <w:bCs/>
          <w:color w:val="9900FF"/>
          <w:sz w:val="18"/>
          <w:szCs w:val="18"/>
        </w:rPr>
        <w:t>1 moule à cake de 26 cm X 11 cm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Le biscuit :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b/>
          <w:bCs/>
          <w:color w:val="990000"/>
          <w:sz w:val="18"/>
          <w:szCs w:val="18"/>
        </w:rPr>
        <w:t>Préchauffer le four à 180°</w:t>
      </w:r>
      <w:r w:rsidRPr="003A6E25">
        <w:rPr>
          <w:rFonts w:ascii="Arial" w:hAnsi="Arial" w:cs="Arial"/>
          <w:color w:val="000000"/>
          <w:sz w:val="18"/>
          <w:szCs w:val="18"/>
        </w:rPr>
        <w:t xml:space="preserve"> (chaleur tournante).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Fouetter les blancs d'œufs en neige en incorporant le sucre en poudre.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Fouetter l'œuf entier et les 2 jaunes avec le sucre glace et la poudre d'amande.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E25">
        <w:rPr>
          <w:rFonts w:ascii="Arial" w:hAnsi="Arial" w:cs="Arial"/>
          <w:color w:val="000000"/>
          <w:sz w:val="18"/>
          <w:szCs w:val="18"/>
        </w:rPr>
        <w:t>Ajouter la farine additionnée de levure.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Mélanger un peu de blancs d'œufs pour assouplir la pâte et Incorporer le reste de blancs en soulevant avec une spatule.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E25">
        <w:rPr>
          <w:rFonts w:ascii="Arial" w:hAnsi="Arial" w:cs="Arial"/>
          <w:color w:val="000000"/>
          <w:sz w:val="18"/>
          <w:szCs w:val="18"/>
        </w:rPr>
        <w:t>Étaler ce mélange sur la plaque beurrée si non en silicone.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Enfourner pendant 10 minutes et laisser refroidir.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La crème :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Faire fondre le chocolat cassé en morceaux dans un saladier avec la crème.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 xml:space="preserve">Bien mélanger pour obtenir une crème lisse et laisser tiédir. 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Fouetter le mascarpone avec le café.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Mélanger les 2 préparations.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Le montage :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Tapisser le moule de film étirable.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 xml:space="preserve">Couper le biscuit en 4 bandes égales. 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Poser un rectangle de biscuit dans le fond du moule.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Disposer des couches alternées de biscuit et de crème au chocolat. Terminer par du biscuit. (Il y aura donc, 4 couches de biscuit et 3 couches de crème au chocolat).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Recouvrir de papier film et mettre au réfrigérateur pendant 3 heures minimum ou mieux toute la nuit.</w:t>
      </w:r>
    </w:p>
    <w:p w:rsidR="000D6840" w:rsidRPr="003A6E25" w:rsidRDefault="000D6840" w:rsidP="000D6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A6E25">
        <w:rPr>
          <w:rFonts w:ascii="Arial" w:hAnsi="Arial" w:cs="Arial"/>
          <w:color w:val="000000"/>
          <w:sz w:val="18"/>
          <w:szCs w:val="18"/>
        </w:rPr>
        <w:t>Le jour du repas, démouler le gâteau et le décorer suivant votre envie ou suivant les circonstances.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939"/>
    <w:multiLevelType w:val="hybridMultilevel"/>
    <w:tmpl w:val="1390B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073"/>
    <w:rsid w:val="000D6840"/>
    <w:rsid w:val="00574EFD"/>
    <w:rsid w:val="006B15F9"/>
    <w:rsid w:val="009E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0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07/27/501700/5470602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2013-11-13T16:12:00Z</dcterms:created>
  <dcterms:modified xsi:type="dcterms:W3CDTF">2013-11-13T16:12:00Z</dcterms:modified>
</cp:coreProperties>
</file>