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10" w:rsidRDefault="00484702">
      <w:pPr>
        <w:rPr>
          <w:b/>
          <w:color w:val="FF0000"/>
          <w:sz w:val="36"/>
          <w:szCs w:val="36"/>
          <w:u w:val="single"/>
        </w:rPr>
      </w:pPr>
      <w:r w:rsidRPr="0048470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C7F">
        <w:t xml:space="preserve">   </w:t>
      </w:r>
      <w:r w:rsidR="00E87C7F" w:rsidRPr="00E87C7F">
        <w:rPr>
          <w:b/>
          <w:color w:val="FF0000"/>
          <w:sz w:val="36"/>
          <w:szCs w:val="36"/>
          <w:u w:val="single"/>
        </w:rPr>
        <w:t>Gratin à la raclette</w:t>
      </w:r>
    </w:p>
    <w:p w:rsidR="00E87C7F" w:rsidRPr="00E87C7F" w:rsidRDefault="00E87C7F" w:rsidP="00E87C7F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Gratin à la raclette - DSC_6597_15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à la raclette - DSC_6597_150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E87C7F">
        <w:rPr>
          <w:rFonts w:ascii="Comic Sans MS" w:hAnsi="Comic Sans MS"/>
          <w:b/>
          <w:bCs/>
          <w:color w:val="333333"/>
          <w:u w:val="single"/>
        </w:rPr>
        <w:t>Pour 3 Croquants-Gourmands</w:t>
      </w:r>
    </w:p>
    <w:p w:rsidR="00E87C7F" w:rsidRPr="00E87C7F" w:rsidRDefault="00E87C7F" w:rsidP="00E8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C7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- 6 pommes de terre cuites</w:t>
      </w:r>
      <w:r w:rsidRPr="00E87C7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- 6 tranches de </w:t>
      </w:r>
      <w:hyperlink r:id="rId6" w:tgtFrame="_blank" w:history="1">
        <w:r w:rsidRPr="00E87C7F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raclette</w:t>
        </w:r>
      </w:hyperlink>
      <w:r w:rsidRPr="00E87C7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quelques tranches de bacon </w:t>
      </w:r>
      <w:r w:rsidRPr="00E87C7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quelques tranches de rosette</w:t>
      </w:r>
      <w:r w:rsidRPr="00E87C7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ou autres restes de charcuterie</w:t>
      </w:r>
      <w:r w:rsidRPr="00E87C7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 gousse d'ail</w:t>
      </w:r>
    </w:p>
    <w:p w:rsidR="00E87C7F" w:rsidRPr="00E87C7F" w:rsidRDefault="00E87C7F" w:rsidP="00E8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C7F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t>3 petits plats à gratin</w:t>
      </w:r>
      <w:r w:rsidRPr="00E87C7F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tournante)</w:t>
      </w:r>
    </w:p>
    <w:p w:rsidR="00E87C7F" w:rsidRPr="00E87C7F" w:rsidRDefault="00E87C7F" w:rsidP="00E8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C7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Éplucher les pommes de terre et les couper en rondelles.</w:t>
      </w:r>
      <w:r w:rsidRPr="00E87C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7C7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Frotter les plats à gratin avec la gousse d'ail.</w:t>
      </w:r>
      <w:r w:rsidRPr="00E87C7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Déposer une rangée de rondelles de pommes de terre au fond des plats.</w:t>
      </w:r>
      <w:r w:rsidRPr="00E87C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7C7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Poser une tranche de charcuterie.</w:t>
      </w:r>
      <w:r w:rsidRPr="00E87C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7C7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Couvrir de rondelles de pommes de terre puis de charcuterie.</w:t>
      </w:r>
      <w:r w:rsidRPr="00E87C7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</w:r>
      <w:r w:rsidRPr="00E87C7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Terminer par une couche de pommes de terre.</w:t>
      </w:r>
      <w:hyperlink r:id="rId7" w:history="1">
        <w:r w:rsidRPr="00E87C7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E87C7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Recouvrir le tout de lamelles de fromage.</w:t>
      </w:r>
      <w:r w:rsidRPr="00E87C7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Enfourner pour une vingtaine de minutes jusqu'à ce que le fromage soit bien fondu.</w:t>
      </w:r>
      <w:r w:rsidRPr="00E87C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7C7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Servir très chaud.</w:t>
      </w:r>
    </w:p>
    <w:p w:rsidR="00E87C7F" w:rsidRDefault="00E87C7F"/>
    <w:sectPr w:rsidR="00E87C7F" w:rsidSect="007A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702"/>
    <w:rsid w:val="00484702"/>
    <w:rsid w:val="00755161"/>
    <w:rsid w:val="007A4710"/>
    <w:rsid w:val="00E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7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87C7F"/>
    <w:rPr>
      <w:b/>
      <w:bCs/>
    </w:rPr>
  </w:style>
  <w:style w:type="character" w:styleId="Accentuation">
    <w:name w:val="Emphasis"/>
    <w:basedOn w:val="Policepardfaut"/>
    <w:uiPriority w:val="20"/>
    <w:qFormat/>
    <w:rsid w:val="00E87C7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87C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2/MARS/Gratin-a-la-raclette/Gratin-a-la-raclette---DSC_6577_1498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raclett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2015-02-06T18:02:00Z</dcterms:created>
  <dcterms:modified xsi:type="dcterms:W3CDTF">2015-02-08T06:36:00Z</dcterms:modified>
</cp:coreProperties>
</file>