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9330" w14:textId="182BFCEE" w:rsidR="00DE7FC3" w:rsidRDefault="00C75286">
      <w:r w:rsidRPr="00882334">
        <w:rPr>
          <w:noProof/>
        </w:rPr>
        <w:drawing>
          <wp:inline distT="0" distB="0" distL="0" distR="0" wp14:anchorId="0108549C" wp14:editId="37A292A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30057" w14:textId="6930EA7C" w:rsidR="00316A43" w:rsidRDefault="00316A43" w:rsidP="00316A43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316A43">
        <w:rPr>
          <w:b/>
          <w:bCs/>
          <w:color w:val="833C0B" w:themeColor="accent2" w:themeShade="80"/>
          <w:sz w:val="40"/>
          <w:szCs w:val="40"/>
          <w:u w:val="single"/>
        </w:rPr>
        <w:t>Endives en fleur pour l'apéritif</w:t>
      </w:r>
    </w:p>
    <w:p w14:paraId="14A07C21" w14:textId="6EA377EE" w:rsidR="00316A43" w:rsidRDefault="00316A43" w:rsidP="00316A4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20F0640" wp14:editId="156F7774">
            <wp:extent cx="2857500" cy="211455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une douzaine de fleurs</w:t>
      </w:r>
    </w:p>
    <w:p w14:paraId="22E13AFB" w14:textId="77777777" w:rsidR="005A2BED" w:rsidRDefault="005A2BED" w:rsidP="005A2BED">
      <w:pPr>
        <w:pStyle w:val="NormalWeb"/>
      </w:pPr>
      <w:r>
        <w:rPr>
          <w:rStyle w:val="lev"/>
          <w:rFonts w:ascii="Comic Sans MS" w:hAnsi="Comic Sans MS"/>
          <w:color w:val="000000"/>
          <w:sz w:val="28"/>
          <w:szCs w:val="28"/>
        </w:rPr>
        <w:t xml:space="preserve">- 4 petites </w:t>
      </w:r>
      <w:hyperlink r:id="rId7" w:tgtFrame="_blank" w:history="1">
        <w:r w:rsidRPr="005A2BED">
          <w:rPr>
            <w:rStyle w:val="Lienhypertexte"/>
            <w:rFonts w:ascii="Comic Sans MS" w:hAnsi="Comic Sans MS"/>
            <w:b/>
            <w:bCs/>
            <w:color w:val="000000"/>
            <w:sz w:val="28"/>
            <w:szCs w:val="28"/>
            <w:u w:val="none"/>
          </w:rPr>
          <w:t>endives</w:t>
        </w:r>
      </w:hyperlink>
      <w:r w:rsidRPr="005A2BED">
        <w:rPr>
          <w:rStyle w:val="lev"/>
          <w:rFonts w:ascii="Comic Sans MS" w:hAnsi="Comic Sans MS"/>
          <w:color w:val="000000"/>
          <w:sz w:val="28"/>
          <w:szCs w:val="28"/>
        </w:rPr>
        <w:t xml:space="preserve"> (1)</w:t>
      </w:r>
      <w:r w:rsidRPr="005A2BED">
        <w:br/>
      </w:r>
      <w:r w:rsidRPr="005A2BED">
        <w:rPr>
          <w:rStyle w:val="lev"/>
          <w:rFonts w:ascii="Comic Sans MS" w:hAnsi="Comic Sans MS"/>
          <w:color w:val="000000"/>
          <w:sz w:val="28"/>
          <w:szCs w:val="28"/>
        </w:rPr>
        <w:t xml:space="preserve">- 4 tranches de </w:t>
      </w:r>
      <w:hyperlink r:id="rId8" w:tgtFrame="_blank" w:history="1">
        <w:r w:rsidRPr="005A2BED">
          <w:rPr>
            <w:rStyle w:val="Lienhypertexte"/>
            <w:rFonts w:ascii="Comic Sans MS" w:hAnsi="Comic Sans MS"/>
            <w:b/>
            <w:bCs/>
            <w:color w:val="000000"/>
            <w:sz w:val="28"/>
            <w:szCs w:val="28"/>
            <w:u w:val="none"/>
          </w:rPr>
          <w:t>jambon</w:t>
        </w:r>
      </w:hyperlink>
      <w:r w:rsidRPr="005A2BED">
        <w:br/>
      </w:r>
      <w:r w:rsidRPr="005A2BED">
        <w:rPr>
          <w:rStyle w:val="lev"/>
          <w:rFonts w:ascii="Comic Sans MS" w:hAnsi="Comic Sans MS"/>
          <w:color w:val="000000"/>
          <w:sz w:val="28"/>
          <w:szCs w:val="28"/>
        </w:rPr>
        <w:t xml:space="preserve">- 150 g de </w:t>
      </w:r>
      <w:hyperlink r:id="rId9" w:tgtFrame="_blank" w:history="1">
        <w:r w:rsidRPr="005A2BED">
          <w:rPr>
            <w:rStyle w:val="Lienhypertexte"/>
            <w:rFonts w:ascii="Comic Sans MS" w:hAnsi="Comic Sans MS"/>
            <w:b/>
            <w:bCs/>
            <w:color w:val="000000"/>
            <w:sz w:val="28"/>
            <w:szCs w:val="28"/>
            <w:u w:val="none"/>
          </w:rPr>
          <w:t>Boursin</w:t>
        </w:r>
      </w:hyperlink>
      <w:r w:rsidRPr="005A2BED">
        <w:rPr>
          <w:rStyle w:val="lev"/>
          <w:rFonts w:ascii="Comic Sans MS" w:hAnsi="Comic Sans MS"/>
          <w:color w:val="000000"/>
          <w:sz w:val="28"/>
          <w:szCs w:val="28"/>
        </w:rPr>
        <w:t xml:space="preserve"> échalote et ciboulette (2)</w:t>
      </w:r>
      <w:r w:rsidRPr="005A2BED">
        <w:rPr>
          <w:rFonts w:ascii="Comic Sans MS" w:hAnsi="Comic Sans MS"/>
          <w:b/>
          <w:bCs/>
          <w:color w:val="000000"/>
          <w:sz w:val="28"/>
          <w:szCs w:val="28"/>
        </w:rPr>
        <w:br/>
      </w:r>
      <w:r w:rsidRPr="005A2BED">
        <w:rPr>
          <w:rStyle w:val="lev"/>
          <w:rFonts w:ascii="Comic Sans MS" w:hAnsi="Comic Sans MS"/>
          <w:color w:val="000000"/>
          <w:sz w:val="28"/>
          <w:szCs w:val="28"/>
        </w:rPr>
        <w:t xml:space="preserve">- 2 càs de </w:t>
      </w:r>
      <w:hyperlink r:id="rId10" w:tgtFrame="_blank" w:history="1">
        <w:r w:rsidRPr="005A2BED">
          <w:rPr>
            <w:rStyle w:val="Lienhypertexte"/>
            <w:rFonts w:ascii="Comic Sans MS" w:hAnsi="Comic Sans MS"/>
            <w:b/>
            <w:bCs/>
            <w:color w:val="000000"/>
            <w:sz w:val="28"/>
            <w:szCs w:val="28"/>
            <w:u w:val="none"/>
          </w:rPr>
          <w:t>crème fraîche</w:t>
        </w:r>
      </w:hyperlink>
      <w:r w:rsidRPr="005A2BED">
        <w:rPr>
          <w:rStyle w:val="lev"/>
          <w:rFonts w:ascii="Comic Sans MS" w:hAnsi="Comic Sans MS"/>
          <w:color w:val="000000"/>
          <w:sz w:val="28"/>
          <w:szCs w:val="28"/>
        </w:rPr>
        <w:t xml:space="preserve"> liquide (3)</w:t>
      </w:r>
      <w:bookmarkStart w:id="0" w:name="_GoBack"/>
      <w:bookmarkEnd w:id="0"/>
      <w:r w:rsidRPr="005A2BED">
        <w:rPr>
          <w:rFonts w:ascii="Comic Sans MS" w:hAnsi="Comic Sans MS"/>
          <w:b/>
          <w:bCs/>
          <w:color w:val="000000"/>
          <w:sz w:val="28"/>
          <w:szCs w:val="28"/>
        </w:rPr>
        <w:br/>
      </w:r>
      <w:r w:rsidRPr="005A2BED">
        <w:rPr>
          <w:rStyle w:val="lev"/>
          <w:rFonts w:ascii="Comic Sans MS" w:hAnsi="Comic Sans MS"/>
          <w:color w:val="000000"/>
          <w:sz w:val="28"/>
          <w:szCs w:val="28"/>
        </w:rPr>
        <w:t xml:space="preserve">- Quelques cerneaux de </w:t>
      </w:r>
      <w:hyperlink r:id="rId11" w:tgtFrame="_blank" w:history="1">
        <w:r w:rsidRPr="005A2BED">
          <w:rPr>
            <w:rStyle w:val="Lienhypertexte"/>
            <w:rFonts w:ascii="Comic Sans MS" w:hAnsi="Comic Sans MS"/>
            <w:b/>
            <w:bCs/>
            <w:color w:val="000000"/>
            <w:sz w:val="28"/>
            <w:szCs w:val="28"/>
            <w:u w:val="none"/>
          </w:rPr>
          <w:t>noix</w:t>
        </w:r>
      </w:hyperlink>
      <w:r w:rsidRPr="005A2BED">
        <w:rPr>
          <w:rStyle w:val="lev"/>
          <w:rFonts w:ascii="Comic Sans MS" w:hAnsi="Comic Sans MS"/>
          <w:color w:val="000000"/>
          <w:sz w:val="28"/>
          <w:szCs w:val="28"/>
        </w:rPr>
        <w:t xml:space="preserve"> </w:t>
      </w:r>
      <w:r>
        <w:rPr>
          <w:rStyle w:val="lev"/>
          <w:rFonts w:ascii="Comic Sans MS" w:hAnsi="Comic Sans MS"/>
          <w:color w:val="000000"/>
          <w:sz w:val="28"/>
          <w:szCs w:val="28"/>
        </w:rPr>
        <w:t>(3)</w:t>
      </w:r>
    </w:p>
    <w:p w14:paraId="35A07458" w14:textId="77777777" w:rsidR="005A2BED" w:rsidRDefault="005A2BED" w:rsidP="005A2BED">
      <w:pPr>
        <w:pStyle w:val="NormalWeb"/>
      </w:pPr>
      <w:r>
        <w:rPr>
          <w:rFonts w:ascii="Comic Sans MS" w:hAnsi="Comic Sans MS"/>
          <w:color w:val="000000"/>
        </w:rPr>
        <w:t>Nettoyer les endives et les effeuiller.</w:t>
      </w:r>
      <w:r>
        <w:br/>
      </w:r>
      <w:r>
        <w:rPr>
          <w:rFonts w:ascii="Comic Sans MS" w:hAnsi="Comic Sans MS"/>
          <w:color w:val="000000"/>
        </w:rPr>
        <w:t>Conserver les feuilles du centre (garder les autres pour une salade par exemple),</w:t>
      </w:r>
      <w:r>
        <w:br/>
      </w:r>
      <w:r>
        <w:rPr>
          <w:rFonts w:ascii="Comic Sans MS" w:hAnsi="Comic Sans MS"/>
          <w:color w:val="000000"/>
        </w:rPr>
        <w:t>il en faut 2 par fleur.</w:t>
      </w:r>
      <w:r>
        <w:rPr>
          <w:rFonts w:ascii="Comic Sans MS" w:hAnsi="Comic Sans MS"/>
          <w:color w:val="000000"/>
        </w:rPr>
        <w:br/>
        <w:t>Couper le jambon en dés très fins.</w:t>
      </w:r>
      <w:r>
        <w:rPr>
          <w:rFonts w:ascii="Comic Sans MS" w:hAnsi="Comic Sans MS"/>
          <w:color w:val="000000"/>
        </w:rPr>
        <w:br/>
        <w:t xml:space="preserve">Hacher les cerneaux de noix en petits morceaux </w:t>
      </w:r>
      <w:r>
        <w:rPr>
          <w:rStyle w:val="lev"/>
          <w:rFonts w:ascii="Comic Sans MS" w:hAnsi="Comic Sans MS"/>
          <w:color w:val="000000"/>
        </w:rPr>
        <w:t>(3)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Écraser le fromage à la fourchette.</w:t>
      </w:r>
      <w:r>
        <w:rPr>
          <w:rFonts w:ascii="Comic Sans MS" w:hAnsi="Comic Sans MS"/>
          <w:color w:val="000000"/>
        </w:rPr>
        <w:br/>
        <w:t>Ajouter le jambon et la crème et mélanger pour obtenir une préparation un peu souple.</w:t>
      </w:r>
      <w:r>
        <w:rPr>
          <w:rFonts w:ascii="Comic Sans MS" w:hAnsi="Comic Sans MS"/>
          <w:color w:val="000000"/>
        </w:rPr>
        <w:br/>
        <w:t>Ajouter les morceaux de noix.</w:t>
      </w:r>
      <w:r>
        <w:rPr>
          <w:rFonts w:ascii="Comic Sans MS" w:hAnsi="Comic Sans MS"/>
          <w:color w:val="000000"/>
        </w:rPr>
        <w:br/>
        <w:t>Garnir une feuille de la préparation au fromage et couvrir d'une seconde feuille.</w:t>
      </w:r>
      <w:r>
        <w:rPr>
          <w:rFonts w:ascii="Comic Sans MS" w:hAnsi="Comic Sans MS"/>
          <w:color w:val="000000"/>
        </w:rPr>
        <w:br/>
        <w:t>Préparer ainsi toutes les fleurs.</w:t>
      </w:r>
      <w:r>
        <w:rPr>
          <w:rFonts w:ascii="Comic Sans MS" w:hAnsi="Comic Sans MS"/>
          <w:color w:val="000000"/>
        </w:rPr>
        <w:br/>
        <w:t>Couper la base de chaque fleur de façon à ce qu'elles tiennent debout.</w:t>
      </w:r>
      <w:r>
        <w:rPr>
          <w:rFonts w:ascii="Comic Sans MS" w:hAnsi="Comic Sans MS"/>
          <w:color w:val="000000"/>
        </w:rPr>
        <w:br/>
        <w:t>Garder au frais jusqu'au service.</w:t>
      </w:r>
    </w:p>
    <w:p w14:paraId="103CC646" w14:textId="77777777" w:rsidR="005A2BED" w:rsidRPr="00316A43" w:rsidRDefault="005A2BED" w:rsidP="00316A43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5A2BED" w:rsidRPr="0031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86"/>
    <w:rsid w:val="00070DDD"/>
    <w:rsid w:val="00316A43"/>
    <w:rsid w:val="005A2BED"/>
    <w:rsid w:val="00C75286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EA27"/>
  <w15:chartTrackingRefBased/>
  <w15:docId w15:val="{08B2F6E0-05D6-42C1-A75B-4E2ACB3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16A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2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noix" TargetMode="External"/><Relationship Id="rId5" Type="http://schemas.openxmlformats.org/officeDocument/2006/relationships/hyperlink" Target="http://croquantfondantgourmand.com/wp-content/uploads/2020/02/endives-en-fleur-pour-laperitif-p1220963-r.jpg" TargetMode="External"/><Relationship Id="rId10" Type="http://schemas.openxmlformats.org/officeDocument/2006/relationships/hyperlink" Target="https://recettes.de/creme-frai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rs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2020-01-24T15:24:00Z</dcterms:created>
  <dcterms:modified xsi:type="dcterms:W3CDTF">2020-02-16T16:20:00Z</dcterms:modified>
</cp:coreProperties>
</file>