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ECB29" w14:textId="77777777" w:rsidR="00856D56" w:rsidRDefault="00D03A43">
      <w:pPr>
        <w:rPr>
          <w:rStyle w:val="lev"/>
          <w:rFonts w:ascii="Comic Sans MS" w:hAnsi="Comic Sans MS"/>
          <w:color w:val="000000"/>
        </w:rPr>
      </w:pPr>
      <w:r w:rsidRPr="008179C0">
        <w:rPr>
          <w:noProof/>
          <w:lang w:eastAsia="fr-FR"/>
        </w:rPr>
        <w:drawing>
          <wp:inline distT="0" distB="0" distL="0" distR="0" wp14:anchorId="1063AC16" wp14:editId="5ACD783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4D8F3" w14:textId="6992938A" w:rsidR="00677BD0" w:rsidRDefault="00856D56" w:rsidP="00856D56">
      <w:pPr>
        <w:jc w:val="center"/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856D56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>Velouté de courge muscade au Thermomix</w:t>
      </w:r>
    </w:p>
    <w:p w14:paraId="7746445B" w14:textId="77777777" w:rsidR="007B212D" w:rsidRPr="007B212D" w:rsidRDefault="007B212D" w:rsidP="007B212D">
      <w:pPr>
        <w:pStyle w:val="NormalWeb"/>
        <w:spacing w:after="240" w:afterAutospacing="0"/>
        <w:rPr>
          <w:u w:val="single"/>
        </w:rPr>
      </w:pPr>
      <w:r>
        <w:rPr>
          <w:noProof/>
          <w:color w:val="0000FF"/>
        </w:rPr>
        <w:drawing>
          <wp:inline distT="0" distB="0" distL="0" distR="0" wp14:anchorId="4E018DF5" wp14:editId="2CAFBFCE">
            <wp:extent cx="2857500" cy="2133600"/>
            <wp:effectExtent l="0" t="0" r="0" b="0"/>
            <wp:docPr id="2" name="Image 2" descr="Velouté de courge muscade au Thermomix P123036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courge muscade au Thermomix P123036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40"/>
          <w:szCs w:val="40"/>
          <w:u w:val="single"/>
        </w:rPr>
        <w:t xml:space="preserve"> </w:t>
      </w:r>
      <w:r w:rsidRPr="007B212D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5DB960A0" w14:textId="3F39724A" w:rsidR="007B212D" w:rsidRDefault="007B212D" w:rsidP="007B212D">
      <w:pPr>
        <w:pStyle w:val="NormalWeb"/>
      </w:pPr>
      <w:r w:rsidRPr="007B212D">
        <w:rPr>
          <w:rStyle w:val="lev"/>
          <w:rFonts w:ascii="Comic Sans MS" w:hAnsi="Comic Sans MS"/>
          <w:color w:val="000000"/>
        </w:rPr>
        <w:t>- 1 oignon</w:t>
      </w:r>
      <w:r w:rsidRPr="007B212D">
        <w:br/>
      </w:r>
      <w:r w:rsidRPr="007B212D">
        <w:rPr>
          <w:rStyle w:val="lev"/>
          <w:rFonts w:ascii="Comic Sans MS" w:hAnsi="Comic Sans MS"/>
          <w:color w:val="000000"/>
        </w:rPr>
        <w:t>- 1 gousse d'ail</w:t>
      </w:r>
      <w:r w:rsidRPr="007B212D">
        <w:br/>
      </w:r>
      <w:r w:rsidRPr="007B212D">
        <w:rPr>
          <w:rStyle w:val="lev"/>
          <w:rFonts w:ascii="Comic Sans MS" w:hAnsi="Comic Sans MS"/>
          <w:color w:val="000000"/>
        </w:rPr>
        <w:t>- 1 càs d'huile d'olive</w:t>
      </w:r>
      <w:r w:rsidRPr="007B212D">
        <w:br/>
      </w:r>
      <w:r w:rsidRPr="007B212D">
        <w:rPr>
          <w:rStyle w:val="lev"/>
          <w:rFonts w:ascii="Comic Sans MS" w:hAnsi="Comic Sans MS"/>
          <w:color w:val="000000"/>
        </w:rPr>
        <w:t xml:space="preserve">- 1 kg de </w:t>
      </w:r>
      <w:hyperlink r:id="rId7" w:tgtFrame="_blank" w:history="1">
        <w:r w:rsidRPr="007B21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 muscade</w:t>
        </w:r>
      </w:hyperlink>
      <w:r w:rsidRPr="007B212D">
        <w:br/>
      </w:r>
      <w:r w:rsidRPr="007B212D">
        <w:rPr>
          <w:rStyle w:val="lev"/>
          <w:rFonts w:ascii="Comic Sans MS" w:hAnsi="Comic Sans MS"/>
          <w:color w:val="000000"/>
        </w:rPr>
        <w:t>- 400 g d'eau</w:t>
      </w:r>
      <w:r w:rsidRPr="007B212D">
        <w:br/>
      </w:r>
      <w:r w:rsidRPr="007B212D">
        <w:rPr>
          <w:rStyle w:val="lev"/>
          <w:rFonts w:ascii="Comic Sans MS" w:hAnsi="Comic Sans MS"/>
          <w:color w:val="000000"/>
        </w:rPr>
        <w:t xml:space="preserve">- 1 tablette de </w:t>
      </w:r>
      <w:hyperlink r:id="rId8" w:tgtFrame="_blank" w:history="1">
        <w:r w:rsidRPr="007B21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légumes</w:t>
        </w:r>
      </w:hyperlink>
      <w:r w:rsidRPr="007B212D">
        <w:br/>
      </w:r>
      <w:r w:rsidRPr="007B212D">
        <w:rPr>
          <w:rStyle w:val="lev"/>
          <w:rFonts w:ascii="Comic Sans MS" w:hAnsi="Comic Sans MS"/>
          <w:color w:val="000000"/>
        </w:rPr>
        <w:t xml:space="preserve">- 60 g de </w:t>
      </w:r>
      <w:hyperlink r:id="rId9" w:tgtFrame="_blank" w:history="1">
        <w:r w:rsidRPr="007B21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Philadelphia</w:t>
        </w:r>
      </w:hyperlink>
      <w:r w:rsidRPr="007B212D">
        <w:rPr>
          <w:rStyle w:val="lev"/>
          <w:rFonts w:ascii="Comic Sans MS" w:hAnsi="Comic Sans MS"/>
          <w:color w:val="000000"/>
        </w:rPr>
        <w:t xml:space="preserve"> (1)</w:t>
      </w:r>
      <w:r w:rsidRPr="007B212D">
        <w:br/>
      </w:r>
      <w:r w:rsidRPr="007B212D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7B212D">
        <w:rPr>
          <w:rStyle w:val="lev"/>
          <w:rFonts w:ascii="Comic Sans MS" w:hAnsi="Comic Sans MS"/>
          <w:color w:val="000000"/>
        </w:rPr>
        <w:t>càc</w:t>
      </w:r>
      <w:proofErr w:type="spellEnd"/>
      <w:r w:rsidRPr="007B212D">
        <w:rPr>
          <w:rStyle w:val="lev"/>
          <w:rFonts w:ascii="Comic Sans MS" w:hAnsi="Comic Sans MS"/>
          <w:color w:val="000000"/>
        </w:rPr>
        <w:t xml:space="preserve"> de </w:t>
      </w:r>
      <w:hyperlink r:id="rId10" w:tgtFrame="_blank" w:history="1">
        <w:r w:rsidRPr="007B212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curry</w:t>
        </w:r>
      </w:hyperlink>
      <w:r w:rsidRPr="007B212D">
        <w:br/>
      </w:r>
      <w:r w:rsidRPr="007B212D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Pr="007B212D">
        <w:rPr>
          <w:rStyle w:val="lev"/>
          <w:rFonts w:ascii="Comic Sans MS" w:hAnsi="Comic Sans MS"/>
          <w:color w:val="000000"/>
        </w:rPr>
        <w:t>càc</w:t>
      </w:r>
      <w:proofErr w:type="spellEnd"/>
      <w:r w:rsidRPr="007B212D">
        <w:rPr>
          <w:rStyle w:val="lev"/>
          <w:rFonts w:ascii="Comic Sans MS" w:hAnsi="Comic Sans MS"/>
          <w:color w:val="000000"/>
        </w:rPr>
        <w:t xml:space="preserve"> de sel</w:t>
      </w:r>
      <w:r w:rsidRPr="007B212D"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bookmarkStart w:id="0" w:name="_GoBack"/>
      <w:bookmarkEnd w:id="0"/>
      <w:r>
        <w:rPr>
          <w:rStyle w:val="lev"/>
          <w:rFonts w:ascii="Comic Sans MS" w:hAnsi="Comic Sans MS"/>
          <w:color w:val="000000"/>
        </w:rPr>
        <w:t>Poivre du moulin</w:t>
      </w:r>
    </w:p>
    <w:p w14:paraId="3733084C" w14:textId="6A7F9D56" w:rsidR="00856D56" w:rsidRPr="007B212D" w:rsidRDefault="007B212D" w:rsidP="007B212D">
      <w:pPr>
        <w:pStyle w:val="NormalWeb"/>
      </w:pPr>
      <w:r>
        <w:rPr>
          <w:rFonts w:ascii="Comic Sans MS" w:hAnsi="Comic Sans MS"/>
          <w:color w:val="000000"/>
        </w:rPr>
        <w:t>Éplucher et hacher grossièrement l'oignon et l'ail dégermé.</w:t>
      </w:r>
      <w:r>
        <w:br/>
      </w:r>
      <w:r>
        <w:rPr>
          <w:rFonts w:ascii="Comic Sans MS" w:hAnsi="Comic Sans MS"/>
          <w:color w:val="000000"/>
        </w:rPr>
        <w:t>Les mettre dans le bol du Thermomix.</w:t>
      </w:r>
      <w:r>
        <w:br/>
      </w:r>
      <w:r>
        <w:rPr>
          <w:rFonts w:ascii="Comic Sans MS" w:hAnsi="Comic Sans MS"/>
          <w:color w:val="000000"/>
        </w:rPr>
        <w:t xml:space="preserve">Mélanger </w:t>
      </w:r>
      <w:r>
        <w:rPr>
          <w:rStyle w:val="lev"/>
          <w:rFonts w:ascii="Comic Sans MS" w:hAnsi="Comic Sans MS"/>
          <w:color w:val="FF6600"/>
        </w:rPr>
        <w:t>5 sec/vit 5</w:t>
      </w:r>
      <w:r>
        <w:rPr>
          <w:rFonts w:ascii="Comic Sans MS" w:hAnsi="Comic Sans MS"/>
          <w:color w:val="000000"/>
        </w:rPr>
        <w:t>.</w:t>
      </w:r>
      <w:r>
        <w:br/>
      </w:r>
      <w:r>
        <w:rPr>
          <w:rFonts w:ascii="Comic Sans MS" w:hAnsi="Comic Sans MS"/>
          <w:color w:val="000000"/>
        </w:rPr>
        <w:t>Racler les parois pour rassembler les dés dans le fond du bol.</w:t>
      </w:r>
      <w:r>
        <w:rPr>
          <w:rFonts w:ascii="Comic Sans MS" w:hAnsi="Comic Sans MS"/>
          <w:color w:val="000000"/>
        </w:rPr>
        <w:br/>
        <w:t xml:space="preserve">Ajouter l'huile d'olive et cuire </w:t>
      </w:r>
      <w:r>
        <w:rPr>
          <w:rStyle w:val="lev"/>
          <w:rFonts w:ascii="Comic Sans MS" w:hAnsi="Comic Sans MS"/>
          <w:color w:val="FF6600"/>
        </w:rPr>
        <w:t>1 min/100°C/</w:t>
      </w:r>
      <w:r>
        <w:rPr>
          <w:rFonts w:ascii="Comic Sans MS" w:hAnsi="Comic Sans MS"/>
          <w:b/>
          <w:bCs/>
          <w:noProof/>
          <w:color w:val="FF6600"/>
        </w:rPr>
        <w:drawing>
          <wp:inline distT="0" distB="0" distL="0" distR="0" wp14:anchorId="23747142" wp14:editId="4529AA86">
            <wp:extent cx="182880" cy="182880"/>
            <wp:effectExtent l="0" t="0" r="7620" b="7620"/>
            <wp:docPr id="3" name="Imag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FF6600"/>
        </w:rPr>
        <w:br/>
      </w:r>
      <w:r>
        <w:rPr>
          <w:rFonts w:ascii="Comic Sans MS" w:hAnsi="Comic Sans MS"/>
          <w:color w:val="000000"/>
        </w:rPr>
        <w:t>Éplucher le potiron et le couper en dés.</w:t>
      </w:r>
      <w:r>
        <w:rPr>
          <w:rFonts w:ascii="Comic Sans MS" w:hAnsi="Comic Sans MS"/>
          <w:color w:val="000000"/>
        </w:rPr>
        <w:br/>
        <w:t>Mettre dans le bol le potiron, l'eau et la tablette de bouillon en morceaux.</w:t>
      </w:r>
      <w:r>
        <w:rPr>
          <w:rFonts w:ascii="Comic Sans MS" w:hAnsi="Comic Sans MS"/>
          <w:color w:val="000000"/>
        </w:rPr>
        <w:br/>
        <w:t xml:space="preserve">Cuire </w:t>
      </w:r>
      <w:r>
        <w:rPr>
          <w:rStyle w:val="lev"/>
          <w:rFonts w:ascii="Comic Sans MS" w:hAnsi="Comic Sans MS"/>
          <w:color w:val="FF6600"/>
        </w:rPr>
        <w:t>20 min/100°C/vit 2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Ajouter le Philadelphia, le curry, le sel et du poivre éventuellement.</w:t>
      </w:r>
      <w:r>
        <w:rPr>
          <w:rFonts w:ascii="Comic Sans MS" w:hAnsi="Comic Sans MS"/>
          <w:color w:val="000000"/>
        </w:rPr>
        <w:br/>
        <w:t xml:space="preserve">Mixer </w:t>
      </w:r>
      <w:r>
        <w:rPr>
          <w:rStyle w:val="lev"/>
          <w:rFonts w:ascii="Comic Sans MS" w:hAnsi="Comic Sans MS"/>
          <w:color w:val="FF6600"/>
        </w:rPr>
        <w:t>1 min/vit9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Vérifier l'assaisonnement.</w:t>
      </w:r>
      <w:r>
        <w:rPr>
          <w:rFonts w:ascii="Comic Sans MS" w:hAnsi="Comic Sans MS"/>
          <w:color w:val="000000"/>
        </w:rPr>
        <w:br/>
        <w:t>Servir immédiatement ou réchauffer si le velouté a été préparé à l'avance.</w:t>
      </w:r>
    </w:p>
    <w:sectPr w:rsidR="00856D56" w:rsidRPr="007B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43"/>
    <w:rsid w:val="00677BD0"/>
    <w:rsid w:val="007B212D"/>
    <w:rsid w:val="00856D56"/>
    <w:rsid w:val="00D0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4CCB"/>
  <w15:chartTrackingRefBased/>
  <w15:docId w15:val="{FAD4F2A9-C056-45A9-92B1-1864BBEE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56D56"/>
    <w:rPr>
      <w:b/>
      <w:bCs/>
    </w:rPr>
  </w:style>
  <w:style w:type="paragraph" w:styleId="NormalWeb">
    <w:name w:val="Normal (Web)"/>
    <w:basedOn w:val="Normal"/>
    <w:uiPriority w:val="99"/>
    <w:unhideWhenUsed/>
    <w:rsid w:val="007B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B2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legum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8/01/thermomix-mijotage-soft.png" TargetMode="External"/><Relationship Id="rId5" Type="http://schemas.openxmlformats.org/officeDocument/2006/relationships/hyperlink" Target="http://croquantfondantgourmand.com/wp-content/uploads/2020/03/veloute-de-courge-muscade-au-thermomix-p1230362-r.jpg" TargetMode="External"/><Relationship Id="rId10" Type="http://schemas.openxmlformats.org/officeDocument/2006/relationships/hyperlink" Target="https://recettes.de/curr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hiladelph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2020-02-17T16:36:00Z</dcterms:created>
  <dcterms:modified xsi:type="dcterms:W3CDTF">2020-03-05T17:05:00Z</dcterms:modified>
</cp:coreProperties>
</file>