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59" w:rsidRPr="000B5B1F" w:rsidRDefault="001F414D" w:rsidP="00592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414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059">
        <w:t xml:space="preserve">  </w:t>
      </w:r>
      <w:r w:rsidR="00592059" w:rsidRPr="00592059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Gelée de pomme au vin blanc</w:t>
      </w:r>
    </w:p>
    <w:p w:rsidR="00592059" w:rsidRPr="000B5B1F" w:rsidRDefault="00592059" w:rsidP="00592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352800"/>
            <wp:effectExtent l="19050" t="0" r="0" b="0"/>
            <wp:docPr id="4" name="Image 4" descr="Gelée de pomme au vin DSCN1945 218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lée de pomme au vin DSCN1945 218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5B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7 petits pots</w:t>
      </w:r>
    </w:p>
    <w:p w:rsidR="00592059" w:rsidRPr="000B5B1F" w:rsidRDefault="00592059" w:rsidP="00592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B5B1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- 75 cl de vin blanc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B5B1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- 75 cl de jus de pomme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B5B1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- 1,5 kg de sucre cristallisé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B5B1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½ bâton de cannelle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5B1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 clous de girofle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B5B1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gousse de vanille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B5B1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orange non traitée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B5B1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citron non traité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B5B1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- 2,5 sachets de </w:t>
      </w:r>
      <w:proofErr w:type="spellStart"/>
      <w:r w:rsidRPr="000B5B1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Vitpris</w:t>
      </w:r>
      <w:proofErr w:type="spellEnd"/>
    </w:p>
    <w:p w:rsidR="00592059" w:rsidRPr="000B5B1F" w:rsidRDefault="00592059" w:rsidP="00592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B5B1F">
        <w:rPr>
          <w:rFonts w:ascii="Times New Roman" w:eastAsia="Times New Roman" w:hAnsi="Times New Roman" w:cs="Times New Roman"/>
          <w:sz w:val="20"/>
          <w:szCs w:val="20"/>
          <w:lang w:eastAsia="fr-FR"/>
        </w:rPr>
        <w:t>Brosser  l'orange et le citron sous l'eau chaude et prélever leur zeste.</w:t>
      </w:r>
    </w:p>
    <w:p w:rsidR="00592059" w:rsidRPr="000B5B1F" w:rsidRDefault="00592059" w:rsidP="00592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B5B1F">
        <w:rPr>
          <w:rFonts w:ascii="Times New Roman" w:eastAsia="Times New Roman" w:hAnsi="Times New Roman" w:cs="Times New Roman"/>
          <w:sz w:val="20"/>
          <w:szCs w:val="20"/>
          <w:lang w:eastAsia="fr-FR"/>
        </w:rPr>
        <w:t>Presser les fruits pour recueillir le jus et le filtrer.</w:t>
      </w:r>
    </w:p>
    <w:p w:rsidR="00592059" w:rsidRPr="000B5B1F" w:rsidRDefault="00592059" w:rsidP="00592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B5B1F">
        <w:rPr>
          <w:rFonts w:ascii="Times New Roman" w:eastAsia="Times New Roman" w:hAnsi="Times New Roman" w:cs="Times New Roman"/>
          <w:sz w:val="20"/>
          <w:szCs w:val="20"/>
          <w:lang w:eastAsia="fr-FR"/>
        </w:rPr>
        <w:t>Envelopper cannelle, girofle et vanille dans une gaze et la ficeler en un petit "nouet".</w:t>
      </w:r>
    </w:p>
    <w:p w:rsidR="00592059" w:rsidRPr="000B5B1F" w:rsidRDefault="00592059" w:rsidP="00592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B5B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Mélanger le </w:t>
      </w:r>
      <w:proofErr w:type="spellStart"/>
      <w:r w:rsidRPr="000B5B1F">
        <w:rPr>
          <w:rFonts w:ascii="Times New Roman" w:eastAsia="Times New Roman" w:hAnsi="Times New Roman" w:cs="Times New Roman"/>
          <w:sz w:val="20"/>
          <w:szCs w:val="20"/>
          <w:lang w:eastAsia="fr-FR"/>
        </w:rPr>
        <w:t>vitpris</w:t>
      </w:r>
      <w:proofErr w:type="spellEnd"/>
      <w:r w:rsidRPr="000B5B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avec 3 cuillerées à soupe de sucre.</w:t>
      </w:r>
    </w:p>
    <w:p w:rsidR="00592059" w:rsidRPr="000B5B1F" w:rsidRDefault="00592059" w:rsidP="00592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B5B1F">
        <w:rPr>
          <w:rFonts w:ascii="Times New Roman" w:eastAsia="Times New Roman" w:hAnsi="Times New Roman" w:cs="Times New Roman"/>
          <w:sz w:val="20"/>
          <w:szCs w:val="20"/>
          <w:lang w:eastAsia="fr-FR"/>
        </w:rPr>
        <w:t>Verser le vin dans une casserole et le porter à ébullition.</w:t>
      </w:r>
    </w:p>
    <w:p w:rsidR="00592059" w:rsidRPr="000B5B1F" w:rsidRDefault="00592059" w:rsidP="00592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B5B1F">
        <w:rPr>
          <w:rFonts w:ascii="Times New Roman" w:eastAsia="Times New Roman" w:hAnsi="Times New Roman" w:cs="Times New Roman"/>
          <w:sz w:val="20"/>
          <w:szCs w:val="20"/>
          <w:lang w:eastAsia="fr-FR"/>
        </w:rPr>
        <w:t>Déposer le "nouet" d'épices dans le vin, ajouter les écorces de fruits et leur jus, ainsi que le jus de pomme et le sucre restant.</w:t>
      </w:r>
    </w:p>
    <w:p w:rsidR="00592059" w:rsidRPr="000B5B1F" w:rsidRDefault="00592059" w:rsidP="00592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B5B1F">
        <w:rPr>
          <w:rFonts w:ascii="Times New Roman" w:eastAsia="Times New Roman" w:hAnsi="Times New Roman" w:cs="Times New Roman"/>
          <w:sz w:val="20"/>
          <w:szCs w:val="20"/>
          <w:lang w:eastAsia="fr-FR"/>
        </w:rPr>
        <w:t>Porter doucement à ébullition en remuant pour dissoudre le sucre.</w:t>
      </w:r>
    </w:p>
    <w:p w:rsidR="00592059" w:rsidRPr="000B5B1F" w:rsidRDefault="00592059" w:rsidP="00592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B5B1F">
        <w:rPr>
          <w:rFonts w:ascii="Times New Roman" w:eastAsia="Times New Roman" w:hAnsi="Times New Roman" w:cs="Times New Roman"/>
          <w:sz w:val="20"/>
          <w:szCs w:val="20"/>
          <w:lang w:eastAsia="fr-FR"/>
        </w:rPr>
        <w:t>Laisser frémir pendant 15 minutes.</w:t>
      </w:r>
    </w:p>
    <w:p w:rsidR="00592059" w:rsidRPr="000B5B1F" w:rsidRDefault="00592059" w:rsidP="00592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B5B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Retirer les écorces et le "nouet" d'épices puis verser la poudre </w:t>
      </w:r>
      <w:proofErr w:type="spellStart"/>
      <w:r w:rsidRPr="000B5B1F">
        <w:rPr>
          <w:rFonts w:ascii="Times New Roman" w:eastAsia="Times New Roman" w:hAnsi="Times New Roman" w:cs="Times New Roman"/>
          <w:sz w:val="20"/>
          <w:szCs w:val="20"/>
          <w:lang w:eastAsia="fr-FR"/>
        </w:rPr>
        <w:t>vitpris</w:t>
      </w:r>
      <w:proofErr w:type="spellEnd"/>
      <w:r w:rsidRPr="000B5B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en remuant. Laisser frémir encore quelques minutes.</w:t>
      </w:r>
    </w:p>
    <w:p w:rsidR="00592059" w:rsidRPr="000B5B1F" w:rsidRDefault="00592059" w:rsidP="00592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B5B1F">
        <w:rPr>
          <w:rFonts w:ascii="Times New Roman" w:eastAsia="Times New Roman" w:hAnsi="Times New Roman" w:cs="Times New Roman"/>
          <w:sz w:val="20"/>
          <w:szCs w:val="20"/>
          <w:lang w:eastAsia="fr-FR"/>
        </w:rPr>
        <w:t>Écumer et verser dans les pots stérilisés.</w:t>
      </w:r>
    </w:p>
    <w:p w:rsidR="00592059" w:rsidRPr="000B5B1F" w:rsidRDefault="00592059" w:rsidP="00592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B5B1F">
        <w:rPr>
          <w:rFonts w:ascii="Times New Roman" w:eastAsia="Times New Roman" w:hAnsi="Times New Roman" w:cs="Times New Roman"/>
          <w:sz w:val="20"/>
          <w:szCs w:val="20"/>
          <w:lang w:eastAsia="fr-FR"/>
        </w:rPr>
        <w:t>Fermer immédiatement (je n'ai pas retourné les pots car la gelée était encore bien liquide).</w:t>
      </w:r>
    </w:p>
    <w:p w:rsidR="00592059" w:rsidRPr="000B5B1F" w:rsidRDefault="00592059" w:rsidP="00592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B5B1F">
        <w:rPr>
          <w:rFonts w:ascii="Times New Roman" w:eastAsia="Times New Roman" w:hAnsi="Times New Roman" w:cs="Times New Roman"/>
          <w:sz w:val="20"/>
          <w:szCs w:val="20"/>
          <w:lang w:eastAsia="fr-FR"/>
        </w:rPr>
        <w:t>Laisser refroidir avant de ranger dans un placard.</w:t>
      </w:r>
    </w:p>
    <w:p w:rsidR="00592059" w:rsidRPr="000B5B1F" w:rsidRDefault="00592059" w:rsidP="0059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B5B1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Il vaut mieux attendre quelques jours avant de consommer la gelée pour qu'elle soit à la bonne consistance.</w:t>
      </w:r>
    </w:p>
    <w:p w:rsidR="004629FC" w:rsidRDefault="004629FC"/>
    <w:sectPr w:rsidR="004629FC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5F7"/>
    <w:multiLevelType w:val="multilevel"/>
    <w:tmpl w:val="5F9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14D"/>
    <w:rsid w:val="000A674D"/>
    <w:rsid w:val="001F414D"/>
    <w:rsid w:val="004629FC"/>
    <w:rsid w:val="0059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2/Decembre/Gelee-de-pomme-au-vin-blanc/Gelee-de-pomme-au-vin-DSCN1945_2182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2013-12-16T04:28:00Z</dcterms:created>
  <dcterms:modified xsi:type="dcterms:W3CDTF">2013-12-19T06:54:00Z</dcterms:modified>
</cp:coreProperties>
</file>