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B8" w:rsidRDefault="00266179">
      <w:pPr>
        <w:rPr>
          <w:b/>
          <w:color w:val="FF0000"/>
          <w:sz w:val="36"/>
          <w:szCs w:val="36"/>
          <w:u w:val="single"/>
        </w:rPr>
      </w:pPr>
      <w:r w:rsidRPr="0026617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796">
        <w:t xml:space="preserve">   </w:t>
      </w:r>
      <w:r w:rsidR="00E22796" w:rsidRPr="00E22796">
        <w:rPr>
          <w:b/>
          <w:color w:val="FF0000"/>
          <w:sz w:val="36"/>
          <w:szCs w:val="36"/>
          <w:u w:val="single"/>
        </w:rPr>
        <w:t>Blanc manger amande</w:t>
      </w:r>
    </w:p>
    <w:p w:rsidR="00E22796" w:rsidRPr="00E22796" w:rsidRDefault="00E22796" w:rsidP="00E22796">
      <w:pPr>
        <w:pStyle w:val="NormalWeb"/>
      </w:pPr>
      <w:r>
        <w:rPr>
          <w:noProof/>
        </w:rPr>
        <w:drawing>
          <wp:inline distT="0" distB="0" distL="0" distR="0">
            <wp:extent cx="2857500" cy="2066925"/>
            <wp:effectExtent l="19050" t="0" r="0" b="0"/>
            <wp:docPr id="1" name="Image 1" descr="Blanc manger à l'amande - DSC_7952_5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c manger à l'amande - DSC_7952_57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E22796">
        <w:rPr>
          <w:b/>
          <w:bCs/>
          <w:u w:val="single"/>
        </w:rPr>
        <w:t xml:space="preserve">Pour 36 </w:t>
      </w:r>
      <w:proofErr w:type="gramStart"/>
      <w:r w:rsidRPr="00E22796">
        <w:rPr>
          <w:b/>
          <w:bCs/>
          <w:u w:val="single"/>
        </w:rPr>
        <w:t>mini blanc</w:t>
      </w:r>
      <w:proofErr w:type="gramEnd"/>
      <w:r w:rsidRPr="00E22796">
        <w:rPr>
          <w:b/>
          <w:bCs/>
          <w:u w:val="single"/>
        </w:rPr>
        <w:t xml:space="preserve"> manger amande</w:t>
      </w:r>
      <w:r w:rsidRPr="00E22796">
        <w:rPr>
          <w:b/>
          <w:bCs/>
          <w:u w:val="single"/>
        </w:rPr>
        <w:br/>
      </w:r>
    </w:p>
    <w:p w:rsidR="00E22796" w:rsidRPr="00E22796" w:rsidRDefault="00E22796" w:rsidP="00E22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279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- 200 g de lait</w:t>
      </w:r>
      <w:r w:rsidRPr="00E2279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- 125 g de crème liquide</w:t>
      </w:r>
      <w:r w:rsidRPr="00E2279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 g de gélatine</w:t>
      </w:r>
      <w:r w:rsidRPr="00E2279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g de poudre d'amande</w:t>
      </w:r>
      <w:r w:rsidRPr="00E2279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- 30 g de sucre en poudre</w:t>
      </w:r>
    </w:p>
    <w:p w:rsidR="00E22796" w:rsidRPr="00E22796" w:rsidRDefault="00E22796" w:rsidP="00E22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279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Empreintes en silicone</w:t>
      </w:r>
    </w:p>
    <w:p w:rsidR="00E22796" w:rsidRPr="00E22796" w:rsidRDefault="00E22796" w:rsidP="00E22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2796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la feuille de gélatine à tremper dans de l'eau très froide.</w:t>
      </w:r>
      <w:r w:rsidRPr="00E2279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le sucre dans le lait et porter à frémissement.</w:t>
      </w:r>
      <w:r w:rsidRPr="00E2279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hors du feu la gélatine ramollie et bien essorée.</w:t>
      </w:r>
      <w:r w:rsidRPr="00E2279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la poudre d'amande.</w:t>
      </w:r>
      <w:r w:rsidRPr="00E2279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le mélange.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2796">
        <w:rPr>
          <w:rFonts w:ascii="Times New Roman" w:eastAsia="Times New Roman" w:hAnsi="Times New Roman" w:cs="Times New Roman"/>
          <w:sz w:val="24"/>
          <w:szCs w:val="24"/>
          <w:lang w:eastAsia="fr-FR"/>
        </w:rPr>
        <w:t>Battre la crème en chantilly.</w:t>
      </w:r>
      <w:r w:rsidRPr="00E2279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la crème au lait d'amande froid.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2796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le mélange dans les empreintes.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2796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au frais pendant 12 heures avant de démouler sur les assiettes.</w:t>
      </w:r>
      <w:r w:rsidRPr="00E2279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Décorer à votre guise.</w:t>
      </w:r>
    </w:p>
    <w:p w:rsidR="00E22796" w:rsidRDefault="00E22796"/>
    <w:sectPr w:rsidR="00E22796" w:rsidSect="00C6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179"/>
    <w:rsid w:val="00266179"/>
    <w:rsid w:val="009E691C"/>
    <w:rsid w:val="00C674B8"/>
    <w:rsid w:val="00E2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1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2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2014-11-08T13:22:00Z</dcterms:created>
  <dcterms:modified xsi:type="dcterms:W3CDTF">2014-11-20T17:36:00Z</dcterms:modified>
</cp:coreProperties>
</file>