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50" w:rsidRPr="00213129" w:rsidRDefault="00B654A8" w:rsidP="00564275">
      <w:pPr>
        <w:pStyle w:val="NormalWeb"/>
        <w:rPr>
          <w:u w:val="single"/>
        </w:rPr>
      </w:pPr>
      <w:r w:rsidRPr="00B654A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450">
        <w:t xml:space="preserve"> </w:t>
      </w:r>
      <w:r w:rsidR="00E46450" w:rsidRPr="00213129">
        <w:rPr>
          <w:b/>
          <w:bCs/>
          <w:color w:val="FF0000"/>
          <w:sz w:val="36"/>
          <w:u w:val="single"/>
        </w:rPr>
        <w:t>Pavés de thon en sauce piquante</w:t>
      </w:r>
    </w:p>
    <w:p w:rsidR="00E46450" w:rsidRDefault="00213129" w:rsidP="00213129">
      <w:pPr>
        <w:pStyle w:val="NormalWeb"/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952625"/>
            <wp:effectExtent l="19050" t="0" r="0" b="0"/>
            <wp:docPr id="2" name="Image 1" descr="Pavés de thon sauce piquante DSCN978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s de thon sauce piquante DSCN978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="00E46450" w:rsidRPr="00E46450">
        <w:rPr>
          <w:b/>
          <w:bCs/>
          <w:u w:val="single"/>
        </w:rPr>
        <w:t xml:space="preserve">Pour 4 </w:t>
      </w:r>
      <w:r>
        <w:rPr>
          <w:b/>
          <w:bCs/>
          <w:u w:val="single"/>
        </w:rPr>
        <w:t>Croquants-Gourmands</w:t>
      </w:r>
      <w:r w:rsidR="00E46450" w:rsidRPr="00E46450">
        <w:rPr>
          <w:b/>
          <w:bCs/>
          <w:u w:val="single"/>
        </w:rPr>
        <w:t>:</w:t>
      </w:r>
    </w:p>
    <w:p w:rsidR="00373A91" w:rsidRPr="00E46450" w:rsidRDefault="00213129" w:rsidP="00213129">
      <w:pPr>
        <w:pStyle w:val="NormalWeb"/>
      </w:pPr>
      <w:r>
        <w:rPr>
          <w:rStyle w:val="lev"/>
          <w:color w:val="333333"/>
        </w:rPr>
        <w:t xml:space="preserve">- 4 pavés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thon</w:t>
        </w:r>
      </w:hyperlink>
      <w:r>
        <w:rPr>
          <w:rStyle w:val="lev"/>
          <w:color w:val="333333"/>
        </w:rPr>
        <w:t xml:space="preserve"> bien réguliers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>- 1 oignon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petites boîtes de pulpe de tomates en dés (2 x 400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branche de thym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feuilles de laurier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- 16 olives vertes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>- 16 cornichons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câpres</w:t>
      </w:r>
      <w:r>
        <w:rPr>
          <w:rStyle w:val="lev"/>
          <w:color w:val="888888"/>
        </w:rPr>
        <w:t xml:space="preserve"> </w:t>
      </w:r>
      <w:r>
        <w:rPr>
          <w:rStyle w:val="lev"/>
          <w:color w:val="333333"/>
        </w:rPr>
        <w:t>égouttées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>- sel &amp; poivre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888888"/>
        </w:rPr>
        <w:br/>
      </w:r>
      <w:r>
        <w:rPr>
          <w:b/>
          <w:bCs/>
          <w:color w:val="FF0000"/>
        </w:rPr>
        <w:br/>
      </w:r>
      <w:r>
        <w:t>Éplucher et émincer l'oignon ainsi que l'ail dégermé.</w:t>
      </w:r>
      <w:r>
        <w:br/>
        <w:t>Les faire revenir sans coloration dans un filet d'huile d'olive.</w:t>
      </w:r>
      <w:r>
        <w:br/>
        <w:t>Ajouter la pulpe de tomates, le laurier, le thym, le sel et  du poivre.</w:t>
      </w:r>
      <w:r>
        <w:br/>
        <w:t>Laisser mijoter à couvert et à petit feu pendant 30 minutes environ.</w:t>
      </w:r>
      <w:r>
        <w:br/>
        <w:t>Pendant ce temps, faire légèrement dorer sur chaque face, les pavés de thon dans un filet d'huile chaude.</w:t>
      </w:r>
      <w:r>
        <w:br/>
      </w:r>
      <w:r>
        <w:rPr>
          <w:rStyle w:val="lev"/>
          <w:color w:val="008080"/>
        </w:rPr>
        <w:t> Attention de ne pas trop laisser cuire les pavés de thon, au risque de les retrouver secs.</w:t>
      </w:r>
      <w:r>
        <w:br/>
        <w:t>Les laisser égoutter sur du papier absorbant.</w:t>
      </w:r>
      <w:r>
        <w:br/>
        <w:t>Rajouter dans la sauce tomate les olives dénoyautées, les cornichons coupés en rondelles et les câpres.</w:t>
      </w:r>
      <w:r>
        <w:br/>
        <w:t>Rectifier l'assaisonnement si nécessaire.</w:t>
      </w:r>
      <w:r>
        <w:br/>
        <w:t>Ajouter délicatement les pavés de thon bien à plat en les recouvrant de sauce.</w:t>
      </w:r>
      <w:r>
        <w:br/>
        <w:t>Laisser mijoter à petit feu pendant une dizaine de minutes.</w:t>
      </w:r>
      <w:r>
        <w:br/>
        <w:t>Dresser sur le plat de service.</w:t>
      </w:r>
      <w:r>
        <w:br/>
        <w:t>Laisser refroidir et servir à température ambiante.</w:t>
      </w:r>
    </w:p>
    <w:sectPr w:rsidR="00373A91" w:rsidRPr="00E46450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74E"/>
    <w:multiLevelType w:val="multilevel"/>
    <w:tmpl w:val="942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4A8"/>
    <w:rsid w:val="00213129"/>
    <w:rsid w:val="00271E0A"/>
    <w:rsid w:val="00373A91"/>
    <w:rsid w:val="00451506"/>
    <w:rsid w:val="00564275"/>
    <w:rsid w:val="00B654A8"/>
    <w:rsid w:val="00D53ECF"/>
    <w:rsid w:val="00DE791B"/>
    <w:rsid w:val="00E4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6450"/>
    <w:rPr>
      <w:b/>
      <w:bCs/>
    </w:rPr>
  </w:style>
  <w:style w:type="character" w:styleId="Accentuation">
    <w:name w:val="Emphasis"/>
    <w:basedOn w:val="Policepardfaut"/>
    <w:uiPriority w:val="20"/>
    <w:qFormat/>
    <w:rsid w:val="00E4645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13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h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08/Pav%C3%A9s-de-thon-sauce-piquante-DSCN978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2013-09-21T03:44:00Z</cp:lastPrinted>
  <dcterms:created xsi:type="dcterms:W3CDTF">2013-09-13T12:00:00Z</dcterms:created>
  <dcterms:modified xsi:type="dcterms:W3CDTF">2015-09-02T13:43:00Z</dcterms:modified>
</cp:coreProperties>
</file>