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A1685C">
      <w:pPr>
        <w:rPr>
          <w:rStyle w:val="lev"/>
          <w:u w:val="single"/>
        </w:rPr>
      </w:pPr>
      <w:r w:rsidRPr="00A1685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F21">
        <w:t xml:space="preserve">   </w:t>
      </w:r>
      <w:hyperlink r:id="rId5" w:tgtFrame="_blank" w:history="1">
        <w:r w:rsidR="00A03F21" w:rsidRPr="00A03F21">
          <w:rPr>
            <w:rStyle w:val="Lienhypertexte"/>
            <w:b/>
            <w:bCs/>
            <w:color w:val="943634" w:themeColor="accent2" w:themeShade="BF"/>
            <w:sz w:val="40"/>
            <w:szCs w:val="40"/>
          </w:rPr>
          <w:t>Blinis</w:t>
        </w:r>
      </w:hyperlink>
      <w:r w:rsidR="00A03F21" w:rsidRPr="00A03F21">
        <w:rPr>
          <w:rStyle w:val="lev"/>
          <w:color w:val="943634" w:themeColor="accent2" w:themeShade="BF"/>
          <w:sz w:val="40"/>
          <w:szCs w:val="40"/>
          <w:u w:val="single"/>
        </w:rPr>
        <w:t xml:space="preserve"> au basilic et Kiri</w:t>
      </w:r>
      <w:r w:rsidR="00A03F21">
        <w:rPr>
          <w:rStyle w:val="lev"/>
          <w:u w:val="single"/>
        </w:rPr>
        <w:t> </w:t>
      </w:r>
    </w:p>
    <w:p w:rsidR="00A03F21" w:rsidRDefault="00A03F21">
      <w:pPr>
        <w:rPr>
          <w:rStyle w:val="lev"/>
          <w:u w:val="single"/>
        </w:rPr>
      </w:pPr>
    </w:p>
    <w:p w:rsidR="00A03F21" w:rsidRDefault="005E5368" w:rsidP="00A03F2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598295"/>
            <wp:effectExtent l="19050" t="0" r="0" b="0"/>
            <wp:docPr id="2" name="Image 1" descr="Blinis au basilic et Kiri P1130785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is au basilic et Kiri P1130785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F21" w:rsidRPr="005E5368">
        <w:rPr>
          <w:rStyle w:val="lev"/>
        </w:rPr>
        <w:t xml:space="preserve"> </w:t>
      </w:r>
      <w:r w:rsidR="00A03F21">
        <w:rPr>
          <w:rStyle w:val="lev"/>
          <w:u w:val="single"/>
        </w:rPr>
        <w:t xml:space="preserve">Pour 36 mini </w:t>
      </w:r>
      <w:hyperlink r:id="rId8" w:tgtFrame="_blank" w:history="1">
        <w:r w:rsidR="00A03F21">
          <w:rPr>
            <w:rStyle w:val="Lienhypertexte"/>
            <w:b/>
            <w:bCs/>
            <w:color w:val="000000"/>
          </w:rPr>
          <w:t>Blinis</w:t>
        </w:r>
      </w:hyperlink>
      <w:r w:rsidR="00A03F21">
        <w:rPr>
          <w:rStyle w:val="lev"/>
          <w:u w:val="single"/>
        </w:rPr>
        <w:t xml:space="preserve"> </w:t>
      </w:r>
    </w:p>
    <w:p w:rsidR="00A03F21" w:rsidRDefault="00A03F21" w:rsidP="00A03F21">
      <w:pPr>
        <w:pStyle w:val="NormalWeb"/>
      </w:pPr>
      <w:r>
        <w:rPr>
          <w:rStyle w:val="lev"/>
          <w:color w:val="000000"/>
        </w:rPr>
        <w:t xml:space="preserve">- 15 g de feuilles de </w:t>
      </w:r>
      <w:hyperlink r:id="rId9" w:tgtFrame="_blank" w:history="1">
        <w:r w:rsidRPr="005E5368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5E5368">
        <w:br/>
      </w:r>
      <w:r w:rsidRPr="005E5368">
        <w:rPr>
          <w:rStyle w:val="lev"/>
          <w:color w:val="000000"/>
        </w:rPr>
        <w:t>- 2 œufs</w:t>
      </w:r>
      <w:r w:rsidRPr="005E5368">
        <w:br/>
      </w:r>
      <w:r w:rsidRPr="005E5368">
        <w:rPr>
          <w:rStyle w:val="lev"/>
          <w:color w:val="000000"/>
        </w:rPr>
        <w:t xml:space="preserve">- 230 g de </w:t>
      </w:r>
      <w:hyperlink r:id="rId10" w:tgtFrame="_blank" w:history="1">
        <w:r w:rsidRPr="005E5368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5E5368">
        <w:rPr>
          <w:rStyle w:val="lev"/>
          <w:color w:val="000000"/>
        </w:rPr>
        <w:t xml:space="preserve"> (1)</w:t>
      </w:r>
      <w:r w:rsidRPr="005E5368">
        <w:br/>
      </w:r>
      <w:r>
        <w:rPr>
          <w:rStyle w:val="lev"/>
          <w:color w:val="000000"/>
        </w:rPr>
        <w:t>- ½ càc de sel</w:t>
      </w:r>
      <w:r>
        <w:br/>
      </w:r>
      <w:r>
        <w:rPr>
          <w:rStyle w:val="lev"/>
          <w:color w:val="000000"/>
        </w:rPr>
        <w:t>- 250 g de farine T 55</w:t>
      </w:r>
      <w:r>
        <w:br/>
      </w:r>
      <w:r>
        <w:rPr>
          <w:rStyle w:val="lev"/>
          <w:color w:val="000000"/>
        </w:rPr>
        <w:t>- 1,5 càc (6g) de levure sèche de boulanger</w:t>
      </w:r>
      <w:r w:rsidR="00D22B0E">
        <w:rPr>
          <w:rStyle w:val="lev"/>
          <w:color w:val="000000"/>
        </w:rPr>
        <w:br/>
        <w:t>- 2 kiri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pour la poêle</w:t>
      </w:r>
      <w:r>
        <w:br/>
      </w:r>
      <w:r>
        <w:rPr>
          <w:rStyle w:val="lev"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t>Laver et sécher les feuilles de basilic.</w:t>
      </w:r>
      <w:r>
        <w:br/>
        <w:t>Les ciseler finement.</w:t>
      </w:r>
      <w:r>
        <w:br/>
        <w:t>Clarifier les œufs.</w:t>
      </w:r>
      <w:r>
        <w:br/>
        <w:t>Mettre dans le bol du robot (ou dans un saladier) le lait et le sel.</w:t>
      </w:r>
      <w:r>
        <w:br/>
        <w:t>Ajouter la farine et la levure, les jaunes d'œufs, le kiri en dés  et le basilic.</w:t>
      </w:r>
      <w:r>
        <w:br/>
        <w:t>Mixer rapidement (ou fouetter) pour obtenir une pâte lisse.</w:t>
      </w:r>
      <w:r>
        <w:br/>
        <w:t>Monter les blancs d'œufs en neige et les incorporer délicatement à la préparation précédente.</w:t>
      </w:r>
      <w:r>
        <w:br/>
        <w:t xml:space="preserve">Faire chauffer la poêle légèrement huilée et y déposer des cuillères de </w:t>
      </w:r>
      <w:r w:rsidR="005E5368">
        <w:t xml:space="preserve">pâte </w:t>
      </w:r>
      <w:r>
        <w:br/>
        <w:t>Lorsque la première face est dorée, retourner la plaque pour faire cuire la seconde face.</w:t>
      </w:r>
    </w:p>
    <w:p w:rsidR="00A03F21" w:rsidRDefault="00A03F21"/>
    <w:sectPr w:rsidR="00A03F21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1685C"/>
    <w:rsid w:val="001A685E"/>
    <w:rsid w:val="002D58D5"/>
    <w:rsid w:val="005E5368"/>
    <w:rsid w:val="00A03F21"/>
    <w:rsid w:val="00A1685C"/>
    <w:rsid w:val="00A32F38"/>
    <w:rsid w:val="00C53DBB"/>
    <w:rsid w:val="00D22B0E"/>
    <w:rsid w:val="00D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85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03F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3F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in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8/10/blinis-au-basilic-et-kiri-p1130785-r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cettes.de/blinis" TargetMode="Externa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2018-10-09T17:13:00Z</dcterms:created>
  <dcterms:modified xsi:type="dcterms:W3CDTF">2018-11-08T14:21:00Z</dcterms:modified>
</cp:coreProperties>
</file>