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B2A4" w14:textId="0D68DEE0" w:rsidR="00DE7FC3" w:rsidRDefault="008E2C7F">
      <w:r w:rsidRPr="00882334">
        <w:rPr>
          <w:noProof/>
        </w:rPr>
        <w:drawing>
          <wp:inline distT="0" distB="0" distL="0" distR="0" wp14:anchorId="6E671266" wp14:editId="0339B53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ADFB1" w14:textId="30822BAA" w:rsidR="00071DB2" w:rsidRDefault="00071DB2" w:rsidP="00071DB2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071DB2">
        <w:rPr>
          <w:b/>
          <w:bCs/>
          <w:color w:val="833C0B" w:themeColor="accent2" w:themeShade="80"/>
          <w:sz w:val="40"/>
          <w:szCs w:val="40"/>
          <w:u w:val="single"/>
        </w:rPr>
        <w:t xml:space="preserve">Spaghetti à l'encre de seiche et </w:t>
      </w:r>
      <w:proofErr w:type="gramStart"/>
      <w:r w:rsidRPr="00071DB2">
        <w:rPr>
          <w:b/>
          <w:bCs/>
          <w:color w:val="833C0B" w:themeColor="accent2" w:themeShade="80"/>
          <w:sz w:val="40"/>
          <w:szCs w:val="40"/>
          <w:u w:val="single"/>
        </w:rPr>
        <w:t>à la butternut</w:t>
      </w:r>
      <w:proofErr w:type="gramEnd"/>
    </w:p>
    <w:p w14:paraId="2773C5EB" w14:textId="77777777" w:rsidR="00071DB2" w:rsidRDefault="00071DB2" w:rsidP="00071DB2">
      <w:pPr>
        <w:pStyle w:val="NormalWeb"/>
        <w:jc w:val="center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3E1B226F" wp14:editId="3204E1C7">
            <wp:extent cx="2857500" cy="1874520"/>
            <wp:effectExtent l="0" t="0" r="0" b="0"/>
            <wp:docPr id="2" name="Image 2" descr="Spaghetti à l'encre de seiche et à la butternut P122037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hetti à l'encre de seiche et à la butternut P122037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</w:rPr>
        <w:t>Pour 6 Croquants-Gourmands</w:t>
      </w:r>
    </w:p>
    <w:p w14:paraId="1F7C86A4" w14:textId="77777777" w:rsidR="00071DB2" w:rsidRDefault="00071DB2" w:rsidP="00071DB2">
      <w:pPr>
        <w:pStyle w:val="NormalWeb"/>
        <w:jc w:val="center"/>
      </w:pPr>
      <w:r>
        <w:rPr>
          <w:rStyle w:val="lev"/>
          <w:rFonts w:ascii="Comic Sans MS" w:hAnsi="Comic Sans MS"/>
          <w:color w:val="000000"/>
        </w:rPr>
        <w:t xml:space="preserve">- 100 g d'allumettes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bacon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- 3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échalotes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-1,400 kg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butternut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- 125 g de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crème</w:t>
        </w:r>
      </w:hyperlink>
      <w:r>
        <w:rPr>
          <w:rStyle w:val="lev"/>
          <w:rFonts w:ascii="Comic Sans MS" w:hAnsi="Comic Sans MS"/>
          <w:color w:val="000000"/>
        </w:rPr>
        <w:t xml:space="preserve"> épaisse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- 500 g de 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spaghetti</w:t>
        </w:r>
      </w:hyperlink>
      <w:r>
        <w:rPr>
          <w:rStyle w:val="lev"/>
          <w:rFonts w:ascii="Comic Sans MS" w:hAnsi="Comic Sans MS"/>
          <w:color w:val="000000"/>
        </w:rPr>
        <w:t xml:space="preserve"> à l'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encre de seiche</w:t>
        </w:r>
      </w:hyperlink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- 20 g de beurre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- 1 bûche de 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fromage de chèvre</w:t>
        </w:r>
      </w:hyperlink>
    </w:p>
    <w:p w14:paraId="0CD1E8C9" w14:textId="4F254C09" w:rsidR="00071DB2" w:rsidRPr="00071DB2" w:rsidRDefault="00071DB2" w:rsidP="00071DB2">
      <w:pPr>
        <w:pStyle w:val="NormalWeb"/>
        <w:jc w:val="center"/>
      </w:pPr>
      <w:r>
        <w:rPr>
          <w:rFonts w:ascii="Comic Sans MS" w:hAnsi="Comic Sans MS"/>
          <w:color w:val="000000"/>
        </w:rPr>
        <w:t>Éplucher et émincer finement les échalotes.</w:t>
      </w:r>
      <w:r>
        <w:rPr>
          <w:rFonts w:ascii="Comic Sans MS" w:hAnsi="Comic Sans MS"/>
          <w:color w:val="000000"/>
        </w:rPr>
        <w:br/>
        <w:t>Éplucher la butternut et la couper en gros dés.</w:t>
      </w:r>
      <w:r>
        <w:rPr>
          <w:rFonts w:ascii="Comic Sans MS" w:hAnsi="Comic Sans MS"/>
          <w:color w:val="000000"/>
        </w:rPr>
        <w:br/>
        <w:t>Faire dorer les allumettes de bacon dans une poêle sèche.</w:t>
      </w:r>
      <w:r>
        <w:rPr>
          <w:rFonts w:ascii="Comic Sans MS" w:hAnsi="Comic Sans MS"/>
          <w:color w:val="000000"/>
        </w:rPr>
        <w:br/>
        <w:t>Réserver.</w:t>
      </w:r>
      <w:r>
        <w:rPr>
          <w:rFonts w:ascii="Comic Sans MS" w:hAnsi="Comic Sans MS"/>
          <w:color w:val="000000"/>
        </w:rPr>
        <w:br/>
        <w:t xml:space="preserve">Rajouter une cuillerée d'huile dans la poêle et y </w:t>
      </w:r>
      <w:hyperlink r:id="rId14" w:tgtFrame="_blank" w:history="1">
        <w:r>
          <w:rPr>
            <w:rStyle w:val="lev"/>
            <w:rFonts w:ascii="Comic Sans MS" w:hAnsi="Comic Sans MS"/>
            <w:color w:val="993300"/>
          </w:rPr>
          <w:t>faire suer</w:t>
        </w:r>
      </w:hyperlink>
      <w:r>
        <w:rPr>
          <w:rFonts w:ascii="Comic Sans MS" w:hAnsi="Comic Sans MS"/>
          <w:color w:val="000000"/>
        </w:rPr>
        <w:t xml:space="preserve"> les échalotes.</w:t>
      </w:r>
      <w:r>
        <w:rPr>
          <w:rFonts w:ascii="Comic Sans MS" w:hAnsi="Comic Sans MS"/>
          <w:color w:val="000000"/>
        </w:rPr>
        <w:br/>
        <w:t>Rajouter les dés de butternut, bien mélanger et saler.</w:t>
      </w:r>
      <w:r>
        <w:rPr>
          <w:rFonts w:ascii="Comic Sans MS" w:hAnsi="Comic Sans MS"/>
          <w:color w:val="000000"/>
        </w:rPr>
        <w:br/>
        <w:t>Laisser cuire à l'étuvée, jusqu'à ce que le légume soit fondant.</w:t>
      </w:r>
      <w:r>
        <w:rPr>
          <w:rFonts w:ascii="Comic Sans MS" w:hAnsi="Comic Sans MS"/>
          <w:color w:val="000000"/>
        </w:rPr>
        <w:br/>
        <w:t>Rajouter le bacon, mélanger et ajouter la crème.</w:t>
      </w:r>
      <w:r>
        <w:rPr>
          <w:rFonts w:ascii="Comic Sans MS" w:hAnsi="Comic Sans MS"/>
          <w:color w:val="000000"/>
        </w:rPr>
        <w:br/>
        <w:t>Vérifier l'assaisonnement en sel, poivrer et maintenir au chaud.</w:t>
      </w:r>
      <w:r>
        <w:rPr>
          <w:rFonts w:ascii="Comic Sans MS" w:hAnsi="Comic Sans MS"/>
          <w:color w:val="000000"/>
        </w:rPr>
        <w:br/>
        <w:t>Faire cuire les pâtes "</w:t>
      </w:r>
      <w:hyperlink r:id="rId15" w:tgtFrame="_blank" w:history="1">
        <w:r>
          <w:rPr>
            <w:rStyle w:val="lev"/>
            <w:rFonts w:ascii="Comic Sans MS" w:hAnsi="Comic Sans MS"/>
            <w:color w:val="993300"/>
          </w:rPr>
          <w:t>al dente</w:t>
        </w:r>
      </w:hyperlink>
      <w:r>
        <w:rPr>
          <w:rFonts w:ascii="Comic Sans MS" w:hAnsi="Comic Sans MS"/>
          <w:color w:val="000000"/>
        </w:rPr>
        <w:t>" dans une grande quantité d'eau salée.</w:t>
      </w:r>
      <w:r>
        <w:rPr>
          <w:rFonts w:ascii="Comic Sans MS" w:hAnsi="Comic Sans MS"/>
          <w:color w:val="000000"/>
        </w:rPr>
        <w:br/>
        <w:t>Les égoutter soigneusement et les mélanger avec 20 g de beurre.</w:t>
      </w:r>
      <w:r>
        <w:rPr>
          <w:rFonts w:ascii="Comic Sans MS" w:hAnsi="Comic Sans MS"/>
          <w:color w:val="000000"/>
        </w:rPr>
        <w:br/>
        <w:t>Distribuer les spaghetti dans les assiettes chaudes.</w:t>
      </w:r>
      <w:r>
        <w:rPr>
          <w:rFonts w:ascii="Comic Sans MS" w:hAnsi="Comic Sans MS"/>
          <w:color w:val="000000"/>
        </w:rPr>
        <w:br/>
        <w:t>Répartir les dés de butternut et le fromage de chèvre coupé en dés.</w:t>
      </w:r>
      <w:r>
        <w:rPr>
          <w:rFonts w:ascii="Comic Sans MS" w:hAnsi="Comic Sans MS"/>
          <w:color w:val="000000"/>
        </w:rPr>
        <w:br/>
        <w:t>Servir immédiatement.</w:t>
      </w:r>
      <w:bookmarkStart w:id="0" w:name="_GoBack"/>
      <w:bookmarkEnd w:id="0"/>
    </w:p>
    <w:sectPr w:rsidR="00071DB2" w:rsidRPr="0007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7F"/>
    <w:rsid w:val="00071DB2"/>
    <w:rsid w:val="008E2C7F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0748"/>
  <w15:chartTrackingRefBased/>
  <w15:docId w15:val="{E5755CB3-34BB-43C6-A6B9-27FE3B9C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1DB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71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chalote" TargetMode="External"/><Relationship Id="rId13" Type="http://schemas.openxmlformats.org/officeDocument/2006/relationships/hyperlink" Target="https://recettes.de/fromage-de-chev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cons" TargetMode="External"/><Relationship Id="rId12" Type="http://schemas.openxmlformats.org/officeDocument/2006/relationships/hyperlink" Target="https://recettes.de/encre-de-seich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paghetti" TargetMode="External"/><Relationship Id="rId5" Type="http://schemas.openxmlformats.org/officeDocument/2006/relationships/hyperlink" Target="http://croquantfondantgourmand.com/wp-content/uploads/2020/02/spaghetti-a-lencre-de-seiche-et-a-la-butternut-p1220378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creme-frai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utternut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2020-01-24T15:26:00Z</dcterms:created>
  <dcterms:modified xsi:type="dcterms:W3CDTF">2020-02-02T11:11:00Z</dcterms:modified>
</cp:coreProperties>
</file>