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FAAA" w14:textId="77777777" w:rsidR="008751A9" w:rsidRDefault="000364EF">
      <w:pPr>
        <w:rPr>
          <w:b/>
          <w:bCs/>
          <w:color w:val="833C0B" w:themeColor="accent2" w:themeShade="80"/>
          <w:u w:val="single"/>
        </w:rPr>
      </w:pPr>
      <w:r>
        <w:rPr>
          <w:noProof/>
        </w:rPr>
        <w:drawing>
          <wp:inline distT="0" distB="0" distL="0" distR="0" wp14:anchorId="4810B096" wp14:editId="43534C4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4CD8" w14:textId="01F3A291" w:rsidR="00B14397" w:rsidRDefault="008751A9" w:rsidP="008751A9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751A9">
        <w:rPr>
          <w:b/>
          <w:bCs/>
          <w:color w:val="833C0B" w:themeColor="accent2" w:themeShade="80"/>
          <w:sz w:val="36"/>
          <w:szCs w:val="36"/>
          <w:u w:val="single"/>
        </w:rPr>
        <w:t>Gratin de fenouils aux pommes de terre</w:t>
      </w:r>
    </w:p>
    <w:p w14:paraId="7AB04A8C" w14:textId="06B8B869" w:rsidR="008751A9" w:rsidRDefault="008751A9" w:rsidP="008751A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E3784B4" wp14:editId="02EAB0C1">
            <wp:extent cx="2857500" cy="1973580"/>
            <wp:effectExtent l="0" t="0" r="0" b="7620"/>
            <wp:docPr id="2" name="Image 2" descr="Gratin de fenouils aux pommes de terre P124020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fenouils aux pommes de terre P124020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564A5E7" w14:textId="77777777" w:rsidR="009C58CE" w:rsidRPr="009C58CE" w:rsidRDefault="009C58CE" w:rsidP="009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bulbes de </w:t>
      </w:r>
      <w:hyperlink r:id="rId7" w:tgtFrame="_blank" w:history="1">
        <w:r w:rsidRPr="009C58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(600 g)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ml de </w:t>
      </w:r>
      <w:hyperlink r:id="rId8" w:tgtFrame="_blank" w:history="1">
        <w:proofErr w:type="spellStart"/>
        <w:r w:rsidRPr="009C58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Noilly</w:t>
        </w:r>
        <w:proofErr w:type="spellEnd"/>
        <w:r w:rsidRPr="009C58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Prat</w:t>
        </w:r>
      </w:hyperlink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9" w:tgtFrame="_blank" w:history="1">
        <w:r w:rsidRPr="009C58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tablette de </w:t>
      </w:r>
      <w:hyperlink r:id="rId10" w:tgtFrame="_blank" w:history="1">
        <w:r w:rsidRPr="009C58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ml d'eau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9C58C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13D5F05" w14:textId="77777777" w:rsidR="009C58CE" w:rsidRPr="009C58CE" w:rsidRDefault="009C58CE" w:rsidP="009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85F4169" w14:textId="5C57D364" w:rsidR="009C58CE" w:rsidRPr="009C58CE" w:rsidRDefault="009C58CE" w:rsidP="009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58C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légèrement huilé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9C58C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95D1D08" wp14:editId="442F851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l'oignon et l'ail dégermé.</w:t>
      </w:r>
      <w:r w:rsidRPr="009C58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fenouil en dés.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Faire suer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oignons dans une cuillerée d'huile chaude.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dés de fenouil et l'ail et bien remuer.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vin et le laisser s'évaporer pendant quelques instants sur feu vif.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légèrement, couvrir et laisser cuire à l'étouffée pendant un quart d'heure.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l'eau et y dissoudre la tablette de bouillon.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les pommes de terre et les couper en tranches fines.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étaler la moitié dans le plat à gratin, saler légèrement et poivrer.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Saupoudrer de la moitié du fromage râpé.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fenouil braisé.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reste des rondelles de pommes de terre.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avec le bouillon.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Poivrer, parsemer du restant de fromage râpé et arroser de quelques gouttes d'huile.</w:t>
      </w:r>
      <w:r w:rsidRPr="009C58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45 minutes environ jusqu'à ce que le gratin soit bien doré.</w:t>
      </w:r>
    </w:p>
    <w:p w14:paraId="77873C01" w14:textId="77777777" w:rsidR="008751A9" w:rsidRPr="008751A9" w:rsidRDefault="008751A9" w:rsidP="009C58CE">
      <w:pPr>
        <w:rPr>
          <w:sz w:val="36"/>
          <w:szCs w:val="36"/>
        </w:rPr>
      </w:pPr>
    </w:p>
    <w:sectPr w:rsidR="008751A9" w:rsidRPr="0087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EF"/>
    <w:rsid w:val="000364EF"/>
    <w:rsid w:val="008751A9"/>
    <w:rsid w:val="009C58CE"/>
    <w:rsid w:val="00B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519"/>
  <w15:chartTrackingRefBased/>
  <w15:docId w15:val="{63C0D7E7-994F-4F43-A65F-CDCB37C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75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lly-pra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croquantfondantgourmand.com/wp-content/uploads/2020/06/gratin-de-fenouils-aux-pommes-de-terre-p124020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2020-04-30T15:36:00Z</dcterms:created>
  <dcterms:modified xsi:type="dcterms:W3CDTF">2020-05-26T17:09:00Z</dcterms:modified>
</cp:coreProperties>
</file>