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E1F9" w14:textId="61C1F0C5" w:rsidR="00F468B9" w:rsidRDefault="00563860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FF03C76" wp14:editId="4E4C5767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D8B" w:rsidRPr="003C5682">
        <w:rPr>
          <w:b/>
          <w:color w:val="943634" w:themeColor="accent2" w:themeShade="BF"/>
          <w:sz w:val="36"/>
          <w:szCs w:val="36"/>
          <w:u w:val="single"/>
        </w:rPr>
        <w:t>Flan au cabillaud</w:t>
      </w:r>
    </w:p>
    <w:p w14:paraId="3A4BD2D7" w14:textId="05186F83" w:rsidR="008B6D8B" w:rsidRDefault="003C5682" w:rsidP="008B6D8B">
      <w:pPr>
        <w:pStyle w:val="NormalWeb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3A96A677" wp14:editId="407CF7D3">
            <wp:extent cx="2857500" cy="2217420"/>
            <wp:effectExtent l="0" t="0" r="0" b="0"/>
            <wp:docPr id="1" name="Image 1" descr="Flan de cabillaud - juin 2009 132 copie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de cabillaud - juin 2009 132 copie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D8B">
        <w:rPr>
          <w:b/>
          <w:bCs/>
          <w:u w:val="single"/>
        </w:rPr>
        <w:t xml:space="preserve"> </w:t>
      </w:r>
      <w:r w:rsidR="008B6D8B" w:rsidRPr="003C5682">
        <w:rPr>
          <w:rFonts w:ascii="Comic Sans MS" w:hAnsi="Comic Sans MS"/>
          <w:b/>
          <w:bCs/>
          <w:u w:val="single"/>
        </w:rPr>
        <w:t>Pour 6 Croquant</w:t>
      </w:r>
      <w:r>
        <w:rPr>
          <w:rFonts w:ascii="Comic Sans MS" w:hAnsi="Comic Sans MS"/>
          <w:b/>
          <w:bCs/>
          <w:u w:val="single"/>
        </w:rPr>
        <w:t>s</w:t>
      </w:r>
      <w:r w:rsidR="008B6D8B" w:rsidRPr="003C5682">
        <w:rPr>
          <w:rFonts w:ascii="Comic Sans MS" w:hAnsi="Comic Sans MS"/>
          <w:b/>
          <w:bCs/>
          <w:u w:val="single"/>
        </w:rPr>
        <w:t>-Gourmands :</w:t>
      </w:r>
      <w:r w:rsidR="008B6D8B">
        <w:rPr>
          <w:b/>
          <w:bCs/>
          <w:u w:val="single"/>
        </w:rPr>
        <w:br/>
      </w:r>
      <w:r w:rsidR="008B6D8B" w:rsidRPr="008B6D8B">
        <w:br/>
      </w:r>
      <w:r w:rsidR="008B6D8B" w:rsidRPr="003C5682">
        <w:rPr>
          <w:rFonts w:ascii="Comic Sans MS" w:hAnsi="Comic Sans MS"/>
          <w:b/>
          <w:bCs/>
        </w:rPr>
        <w:t>- 400 g de pavés de cabillaud</w:t>
      </w:r>
      <w:r w:rsidR="008B6D8B" w:rsidRPr="003C5682">
        <w:rPr>
          <w:rFonts w:ascii="Comic Sans MS" w:hAnsi="Comic Sans MS"/>
          <w:b/>
          <w:bCs/>
        </w:rPr>
        <w:br/>
        <w:t>- 2 gros oignons</w:t>
      </w:r>
      <w:r w:rsidR="008B6D8B" w:rsidRPr="003C5682">
        <w:rPr>
          <w:rFonts w:ascii="Comic Sans MS" w:hAnsi="Comic Sans MS"/>
          <w:b/>
          <w:bCs/>
        </w:rPr>
        <w:br/>
        <w:t>- 1 gousse d'ail</w:t>
      </w:r>
      <w:r w:rsidR="008B6D8B" w:rsidRPr="003C5682">
        <w:rPr>
          <w:rFonts w:ascii="Comic Sans MS" w:hAnsi="Comic Sans MS"/>
          <w:b/>
          <w:bCs/>
        </w:rPr>
        <w:br/>
        <w:t>- 4 tomates bien rouges</w:t>
      </w:r>
      <w:r w:rsidR="008B6D8B" w:rsidRPr="003C5682">
        <w:rPr>
          <w:rFonts w:ascii="Comic Sans MS" w:hAnsi="Comic Sans MS"/>
          <w:b/>
          <w:bCs/>
        </w:rPr>
        <w:br/>
        <w:t>- 1 bouquet garni (laurier, thym, persil)</w:t>
      </w:r>
      <w:r w:rsidR="008B6D8B" w:rsidRPr="003C5682">
        <w:rPr>
          <w:rFonts w:ascii="Comic Sans MS" w:hAnsi="Comic Sans MS"/>
          <w:b/>
          <w:bCs/>
        </w:rPr>
        <w:br/>
        <w:t>- 5 œufs</w:t>
      </w:r>
      <w:r w:rsidR="008B6D8B" w:rsidRPr="003C5682">
        <w:rPr>
          <w:rFonts w:ascii="Comic Sans MS" w:hAnsi="Comic Sans MS"/>
          <w:b/>
          <w:bCs/>
        </w:rPr>
        <w:br/>
        <w:t>- sel &amp; poivre du moulin</w:t>
      </w:r>
      <w:r w:rsidR="008B6D8B" w:rsidRPr="003C5682">
        <w:rPr>
          <w:rFonts w:ascii="Comic Sans MS" w:hAnsi="Comic Sans MS"/>
          <w:b/>
          <w:bCs/>
        </w:rPr>
        <w:br/>
        <w:t>- huile d'olive</w:t>
      </w:r>
      <w:r w:rsidR="008B6D8B" w:rsidRPr="003C5682">
        <w:rPr>
          <w:rFonts w:ascii="Comic Sans MS" w:hAnsi="Comic Sans MS"/>
          <w:b/>
          <w:bCs/>
        </w:rPr>
        <w:br/>
        <w:t>- olives noires (facultatif)</w:t>
      </w:r>
    </w:p>
    <w:p w14:paraId="56D2E760" w14:textId="54F701ED" w:rsidR="003C5682" w:rsidRPr="003C5682" w:rsidRDefault="003C5682" w:rsidP="008B6D8B">
      <w:pPr>
        <w:pStyle w:val="NormalWeb"/>
        <w:rPr>
          <w:rFonts w:ascii="Comic Sans MS" w:hAnsi="Comic Sans MS"/>
        </w:rPr>
      </w:pPr>
      <w:r>
        <w:rPr>
          <w:rStyle w:val="lev"/>
          <w:rFonts w:ascii="Comic Sans MS" w:hAnsi="Comic Sans MS"/>
          <w:color w:val="B3761B"/>
        </w:rPr>
        <w:t>1 moule à manqué de 24 cm beurré (moule étoile pour moi)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Préchauffer le four à 180°C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2311CE1F" wp14:editId="7D1D39C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5766" w14:textId="77777777" w:rsidR="008B6D8B" w:rsidRPr="003C5682" w:rsidRDefault="008B6D8B" w:rsidP="008B6D8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t>Éplucher et émincer finement ail et oignons.</w:t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Peler et épépiner les tomates et les couper en dés.</w:t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cuire le cabillaud à la vapeur ou au micro-ondes. L'émietter.</w:t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Battre les œufs en omelette.</w:t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br w:type="textWrapping" w:clear="all"/>
        <w:t>Faire dorer dans un filet d'huile, l'oignon et l'ail.</w:t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les tomates, le bouquet garni, du sel et du poivre.</w:t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mijoter doucement pendant 15 minutes. Ôter le bouquet garni.</w:t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Mélanger le poisson et les œufs.</w:t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Hors du feu, ajouter la préparation à la tomate.</w:t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le tout dans un moule à manqué beurré s'il n'est pas en silicone.</w:t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Faire cuire au four pendant 40 minutes environ.</w:t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Démouler sur le plat de service.</w:t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Décorer à volonté d'olives noires.</w:t>
      </w:r>
      <w:r w:rsidRPr="003C568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chaud ou froid avec une salade.</w:t>
      </w:r>
    </w:p>
    <w:sectPr w:rsidR="008B6D8B" w:rsidRPr="003C5682" w:rsidSect="00F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B59"/>
    <w:rsid w:val="00017B59"/>
    <w:rsid w:val="003C5682"/>
    <w:rsid w:val="00563860"/>
    <w:rsid w:val="008604A3"/>
    <w:rsid w:val="008B6D8B"/>
    <w:rsid w:val="00F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ECD2"/>
  <w15:docId w15:val="{A00C0DF3-7513-4EB7-9E6F-8100775B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B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6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1/07/flan-de-cabillaud-juin-2009-132-copie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2014-08-04T08:00:00Z</dcterms:created>
  <dcterms:modified xsi:type="dcterms:W3CDTF">2021-07-04T08:41:00Z</dcterms:modified>
</cp:coreProperties>
</file>