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C3B5" w14:textId="5EAB4728" w:rsidR="007013BB" w:rsidRPr="007013BB" w:rsidRDefault="0047173F" w:rsidP="007013BB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5CBF9A" wp14:editId="6BD5B12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3BB" w:rsidRPr="0047173F">
        <w:rPr>
          <w:b/>
          <w:color w:val="943634" w:themeColor="accent2" w:themeShade="BF"/>
          <w:sz w:val="36"/>
          <w:szCs w:val="36"/>
          <w:u w:val="single"/>
        </w:rPr>
        <w:t>Cheesecake comme aux USA</w:t>
      </w:r>
    </w:p>
    <w:p w14:paraId="3B35BF83" w14:textId="77777777" w:rsidR="007013BB" w:rsidRPr="007013BB" w:rsidRDefault="007013BB" w:rsidP="007013BB">
      <w:pPr>
        <w:pStyle w:val="NormalWeb"/>
        <w:rPr>
          <w:u w:val="single"/>
        </w:rPr>
      </w:pPr>
      <w:r w:rsidRPr="007013BB">
        <w:rPr>
          <w:noProof/>
        </w:rPr>
        <w:drawing>
          <wp:inline distT="0" distB="0" distL="0" distR="0" wp14:anchorId="0E0CC3E0" wp14:editId="1AC32F69">
            <wp:extent cx="2857500" cy="1895475"/>
            <wp:effectExtent l="19050" t="0" r="0" b="0"/>
            <wp:docPr id="11" name="Image 9" descr="Cheese cake comme aux USA - septembre 2008 030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eese cake comme aux USA - septembre 2008 030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  <w:r w:rsidRPr="007013BB">
        <w:rPr>
          <w:b/>
          <w:u w:val="single"/>
        </w:rPr>
        <w:t>Pour 8 à 10 personnes</w:t>
      </w:r>
      <w:r>
        <w:rPr>
          <w:u w:val="single"/>
        </w:rPr>
        <w:t> </w:t>
      </w:r>
      <w:r>
        <w:t xml:space="preserve"> </w:t>
      </w:r>
    </w:p>
    <w:p w14:paraId="0655A4FC" w14:textId="2E0B575E" w:rsidR="0047173F" w:rsidRPr="0047173F" w:rsidRDefault="0047173F" w:rsidP="0047173F">
      <w:pPr>
        <w:pStyle w:val="Titre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fr-FR"/>
        </w:rPr>
      </w:pPr>
      <w:r>
        <w:rPr>
          <w:rStyle w:val="lev"/>
          <w:color w:val="5EA19D"/>
          <w:sz w:val="27"/>
          <w:szCs w:val="27"/>
          <w:u w:val="single"/>
        </w:rPr>
        <w:t xml:space="preserve"> </w:t>
      </w:r>
      <w:r w:rsidRPr="0047173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fond du gâteau :</w:t>
      </w:r>
      <w:r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Pr="0047173F">
        <w:rPr>
          <w:rFonts w:ascii="Comic Sans MS" w:eastAsia="Times New Roman" w:hAnsi="Comic Sans MS" w:cs="Times New Roman"/>
          <w:lang w:eastAsia="fr-FR"/>
        </w:rPr>
        <w:t xml:space="preserve">- </w:t>
      </w:r>
      <w:r w:rsidRPr="0047173F">
        <w:rPr>
          <w:rFonts w:ascii="Comic Sans MS" w:eastAsia="Times New Roman" w:hAnsi="Comic Sans MS" w:cs="Times New Roman"/>
          <w:b/>
          <w:bCs/>
          <w:lang w:eastAsia="fr-FR"/>
        </w:rPr>
        <w:t xml:space="preserve">24 </w:t>
      </w:r>
      <w:hyperlink r:id="rId7" w:tgtFrame="_blank" w:history="1">
        <w:r w:rsidRPr="0047173F">
          <w:rPr>
            <w:rFonts w:ascii="Comic Sans MS" w:eastAsia="Times New Roman" w:hAnsi="Comic Sans MS" w:cs="Times New Roman"/>
            <w:b/>
            <w:bCs/>
            <w:color w:val="000000"/>
            <w:u w:val="single"/>
            <w:lang w:eastAsia="fr-FR"/>
          </w:rPr>
          <w:t>petits beurre</w:t>
        </w:r>
      </w:hyperlink>
      <w:r w:rsidRPr="0047173F">
        <w:rPr>
          <w:rFonts w:ascii="Comic Sans MS" w:eastAsia="Times New Roman" w:hAnsi="Comic Sans MS" w:cs="Times New Roman"/>
          <w:b/>
          <w:bCs/>
          <w:u w:val="single"/>
          <w:lang w:eastAsia="fr-FR"/>
        </w:rPr>
        <w:br/>
      </w:r>
      <w:r w:rsidRPr="0047173F">
        <w:rPr>
          <w:rFonts w:ascii="Comic Sans MS" w:eastAsia="Times New Roman" w:hAnsi="Comic Sans MS" w:cs="Times New Roman"/>
          <w:b/>
          <w:bCs/>
          <w:lang w:eastAsia="fr-FR"/>
        </w:rPr>
        <w:t>- 60 g de beurre fondu</w:t>
      </w:r>
    </w:p>
    <w:p w14:paraId="1EA70D0C" w14:textId="77777777" w:rsidR="0047173F" w:rsidRPr="0047173F" w:rsidRDefault="0047173F" w:rsidP="00471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173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un moule à manqué de 22 cm tapissé de papier cuisson</w:t>
      </w:r>
      <w:r w:rsidRPr="0047173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7173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175°C </w:t>
      </w:r>
      <w:r w:rsidRPr="0047173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47173F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306CDA2" wp14:editId="270B9832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73D25" w14:textId="4315BBFA" w:rsidR="007013BB" w:rsidRDefault="007013BB" w:rsidP="007013BB">
      <w:pPr>
        <w:pStyle w:val="NormalWeb"/>
        <w:rPr>
          <w:rFonts w:ascii="Comic Sans MS" w:hAnsi="Comic Sans MS"/>
        </w:rPr>
      </w:pPr>
      <w:r w:rsidRPr="0047173F">
        <w:rPr>
          <w:rFonts w:ascii="Comic Sans MS" w:hAnsi="Comic Sans MS"/>
        </w:rPr>
        <w:t>Mixer les biscuits avec le beurre fondu.</w:t>
      </w:r>
      <w:r w:rsidRPr="0047173F">
        <w:rPr>
          <w:rFonts w:ascii="Comic Sans MS" w:hAnsi="Comic Sans MS"/>
        </w:rPr>
        <w:br/>
        <w:t>Garnir le fond et les parois du moule avec cette pâte en pressant bien avec le fond d'un verre. Faire cuire 10 minutes. Laisser refroidir.</w:t>
      </w:r>
    </w:p>
    <w:p w14:paraId="1ED8C511" w14:textId="381F3C70" w:rsidR="0047173F" w:rsidRPr="0047173F" w:rsidRDefault="0047173F" w:rsidP="004717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7173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717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sucre</w:t>
      </w:r>
      <w:r w:rsidRPr="004717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-3 càs de Maïzena</w:t>
      </w:r>
      <w:r w:rsidRPr="004717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- 500 g de </w:t>
      </w:r>
      <w:hyperlink r:id="rId10" w:tgtFrame="_blank" w:history="1">
        <w:r w:rsidRPr="0047173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Ricotta</w:t>
        </w:r>
      </w:hyperlink>
      <w:r w:rsidRPr="004717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- 400 g de </w:t>
      </w:r>
      <w:hyperlink r:id="rId11" w:tgtFrame="_blank" w:history="1">
        <w:r w:rsidRPr="0047173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Caprice des Anges</w:t>
        </w:r>
      </w:hyperlink>
      <w:r w:rsidR="00827E2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ou Philadelphia</w:t>
      </w:r>
      <w:r w:rsidRPr="004717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œuf</w:t>
      </w:r>
      <w:r w:rsidRPr="004717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- 125 g de crème fraîche</w:t>
      </w:r>
      <w:r w:rsidRPr="004717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 càc de </w:t>
      </w:r>
      <w:hyperlink r:id="rId12" w:tgtFrame="_blank" w:history="1">
        <w:r w:rsidRPr="0047173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47173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liquide  </w:t>
      </w:r>
    </w:p>
    <w:p w14:paraId="7D0CE33B" w14:textId="6694DC10" w:rsidR="0047173F" w:rsidRPr="0047173F" w:rsidRDefault="0047173F" w:rsidP="00471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173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2</w:t>
      </w:r>
      <w:r w:rsidR="00D45F46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15</w:t>
      </w:r>
      <w:r w:rsidRPr="0047173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°C</w:t>
      </w:r>
      <w:r w:rsidRPr="0047173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47173F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72764844" wp14:editId="3EBF4008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93732" w14:textId="77777777" w:rsidR="0047173F" w:rsidRPr="0047173F" w:rsidRDefault="0047173F" w:rsidP="007013BB">
      <w:pPr>
        <w:pStyle w:val="NormalWeb"/>
        <w:rPr>
          <w:rFonts w:ascii="Comic Sans MS" w:hAnsi="Comic Sans MS"/>
        </w:rPr>
      </w:pPr>
    </w:p>
    <w:p w14:paraId="2681A057" w14:textId="4ACEDAE3" w:rsidR="007013BB" w:rsidRPr="0047173F" w:rsidRDefault="007013BB" w:rsidP="007013BB">
      <w:pPr>
        <w:pStyle w:val="NormalWeb"/>
        <w:rPr>
          <w:rFonts w:ascii="Comic Sans MS" w:hAnsi="Comic Sans MS"/>
        </w:rPr>
      </w:pPr>
      <w:r w:rsidRPr="0047173F">
        <w:rPr>
          <w:rFonts w:ascii="Comic Sans MS" w:hAnsi="Comic Sans MS"/>
        </w:rPr>
        <w:lastRenderedPageBreak/>
        <w:t>Mettre tou</w:t>
      </w:r>
      <w:r w:rsidR="0047173F">
        <w:rPr>
          <w:rFonts w:ascii="Comic Sans MS" w:hAnsi="Comic Sans MS"/>
        </w:rPr>
        <w:t>s</w:t>
      </w:r>
      <w:r w:rsidRPr="0047173F">
        <w:rPr>
          <w:rFonts w:ascii="Comic Sans MS" w:hAnsi="Comic Sans MS"/>
        </w:rPr>
        <w:t xml:space="preserve"> les ingrédients dans un saladier. </w:t>
      </w:r>
      <w:r w:rsidR="0047173F">
        <w:rPr>
          <w:rFonts w:ascii="Comic Sans MS" w:hAnsi="Comic Sans MS"/>
        </w:rPr>
        <w:br/>
      </w:r>
      <w:r w:rsidRPr="0047173F">
        <w:rPr>
          <w:rFonts w:ascii="Comic Sans MS" w:hAnsi="Comic Sans MS"/>
        </w:rPr>
        <w:t>Battre au fouet électrique, jusqu'à ce que la préparation soit bien homogène.</w:t>
      </w:r>
      <w:r w:rsidR="0047173F">
        <w:rPr>
          <w:rFonts w:ascii="Comic Sans MS" w:hAnsi="Comic Sans MS"/>
        </w:rPr>
        <w:br/>
      </w:r>
      <w:r w:rsidRPr="0047173F">
        <w:rPr>
          <w:rFonts w:ascii="Comic Sans MS" w:hAnsi="Comic Sans MS"/>
        </w:rPr>
        <w:t xml:space="preserve"> Verser la garniture sur le fond de biscuits.</w:t>
      </w:r>
      <w:r w:rsidRPr="0047173F">
        <w:rPr>
          <w:rFonts w:ascii="Comic Sans MS" w:hAnsi="Comic Sans MS"/>
        </w:rPr>
        <w:br/>
        <w:t>Mettre au four pendant 25 min.</w:t>
      </w:r>
      <w:r w:rsidRPr="0047173F">
        <w:rPr>
          <w:rFonts w:ascii="Comic Sans MS" w:hAnsi="Comic Sans MS"/>
        </w:rPr>
        <w:br/>
        <w:t xml:space="preserve">Couvrir d'un papier alu et poursuivre la cuisson pendant </w:t>
      </w:r>
      <w:r w:rsidR="00D45F46">
        <w:rPr>
          <w:rFonts w:ascii="Comic Sans MS" w:hAnsi="Comic Sans MS"/>
        </w:rPr>
        <w:t>2</w:t>
      </w:r>
      <w:r w:rsidRPr="0047173F">
        <w:rPr>
          <w:rFonts w:ascii="Comic Sans MS" w:hAnsi="Comic Sans MS"/>
        </w:rPr>
        <w:t>5 min.</w:t>
      </w:r>
      <w:r w:rsidRPr="0047173F">
        <w:rPr>
          <w:rFonts w:ascii="Comic Sans MS" w:hAnsi="Comic Sans MS"/>
        </w:rPr>
        <w:br/>
        <w:t>Laisser refroidir et mettre au réfrigérateur 3 heures au minimum.</w:t>
      </w:r>
      <w:r w:rsidRPr="0047173F">
        <w:rPr>
          <w:rFonts w:ascii="Comic Sans MS" w:hAnsi="Comic Sans MS"/>
        </w:rPr>
        <w:br/>
        <w:t>L'idéal est de faire le cheesecake  la veille, il se coupera facilement et il sera bien meilleur.</w:t>
      </w:r>
      <w:r w:rsidRPr="0047173F">
        <w:rPr>
          <w:rFonts w:ascii="Comic Sans MS" w:hAnsi="Comic Sans MS"/>
        </w:rPr>
        <w:br/>
        <w:t>Je l'ai saupoudré de sucre glace, avant de le servir.</w:t>
      </w:r>
    </w:p>
    <w:sectPr w:rsidR="007013BB" w:rsidRPr="0047173F" w:rsidSect="00C9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93B"/>
    <w:rsid w:val="000A093B"/>
    <w:rsid w:val="000F5F08"/>
    <w:rsid w:val="0047173F"/>
    <w:rsid w:val="007013BB"/>
    <w:rsid w:val="00827E2E"/>
    <w:rsid w:val="00C9278C"/>
    <w:rsid w:val="00D4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5280"/>
  <w15:docId w15:val="{61AD34DB-77A9-4115-B1AE-1A82138D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78C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17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9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13BB"/>
    <w:rPr>
      <w:b/>
      <w:bCs/>
    </w:rPr>
  </w:style>
  <w:style w:type="character" w:styleId="Accentuation">
    <w:name w:val="Emphasis"/>
    <w:basedOn w:val="Policepardfaut"/>
    <w:uiPriority w:val="20"/>
    <w:qFormat/>
    <w:rsid w:val="007013BB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4717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etits-beurre" TargetMode="External"/><Relationship Id="rId12" Type="http://schemas.openxmlformats.org/officeDocument/2006/relationships/hyperlink" Target="https://recettes.de/vanil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price-des-anges" TargetMode="External"/><Relationship Id="rId5" Type="http://schemas.openxmlformats.org/officeDocument/2006/relationships/hyperlink" Target="http://croquantfondantgourmand.com/wp-content/uploads/2008/10/Cheese-cake-comme-aux-USA-septembre-2008-030-copie.jpg" TargetMode="External"/><Relationship Id="rId10" Type="http://schemas.openxmlformats.org/officeDocument/2006/relationships/hyperlink" Target="https://recettes.de/ricotta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8</cp:revision>
  <dcterms:created xsi:type="dcterms:W3CDTF">2014-02-22T05:42:00Z</dcterms:created>
  <dcterms:modified xsi:type="dcterms:W3CDTF">2021-08-12T06:25:00Z</dcterms:modified>
</cp:coreProperties>
</file>