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E569" w14:textId="6C7E8146" w:rsidR="00F50964" w:rsidRDefault="00EF1736">
      <w:pPr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211A551" wp14:editId="19FFE653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73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C</w:t>
      </w:r>
      <w:r w:rsidR="008D273A" w:rsidRPr="008D273A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hutney de poires</w:t>
      </w:r>
    </w:p>
    <w:p w14:paraId="4C325324" w14:textId="720C0A55" w:rsidR="008D273A" w:rsidRDefault="008D273A">
      <w:pPr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76A261EB" wp14:editId="4E936417">
            <wp:extent cx="2857500" cy="1973580"/>
            <wp:effectExtent l="0" t="0" r="0" b="7620"/>
            <wp:docPr id="3" name="Image 3" descr="Une image contenant alimentation, table, assiette, tass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limentation, table, assiette, tass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D273A">
        <w:rPr>
          <w:rFonts w:ascii="Comic Sans MS" w:hAnsi="Comic Sans MS"/>
          <w:b/>
          <w:bCs/>
          <w:sz w:val="24"/>
          <w:szCs w:val="24"/>
          <w:u w:val="single"/>
        </w:rPr>
        <w:t>Pour un gros bocal</w:t>
      </w:r>
    </w:p>
    <w:p w14:paraId="7D7FE359" w14:textId="77777777" w:rsidR="00A601DC" w:rsidRDefault="00A601DC" w:rsidP="00A601DC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- 1,100 kg </w:t>
      </w:r>
      <w:r w:rsidRPr="00A601DC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A601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poires</w:t>
        </w:r>
      </w:hyperlink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>- 220 g d'oignons rouges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 xml:space="preserve">- ¼ de càc  de </w:t>
      </w:r>
      <w:hyperlink r:id="rId8" w:tgtFrame="_blank" w:history="1">
        <w:r w:rsidRPr="00A601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gingembre</w:t>
        </w:r>
      </w:hyperlink>
      <w:r w:rsidRPr="00A601DC">
        <w:rPr>
          <w:rStyle w:val="lev"/>
          <w:rFonts w:ascii="Comic Sans MS" w:hAnsi="Comic Sans MS"/>
          <w:color w:val="000000"/>
        </w:rPr>
        <w:t xml:space="preserve"> en poudre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 xml:space="preserve">- 360 ml de </w:t>
      </w:r>
      <w:hyperlink r:id="rId9" w:tgtFrame="_blank" w:history="1">
        <w:r w:rsidRPr="00A601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</w:t>
        </w:r>
      </w:hyperlink>
      <w:r w:rsidRPr="00A601DC">
        <w:rPr>
          <w:rStyle w:val="lev"/>
          <w:rFonts w:ascii="Comic Sans MS" w:hAnsi="Comic Sans MS"/>
          <w:color w:val="000000"/>
        </w:rPr>
        <w:t xml:space="preserve"> de miel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>- 4 càs de vinaigre balsamique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>- 100 g de cassonade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>- 200 g de sucre en poudre</w:t>
      </w:r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A601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raisins secs</w:t>
        </w:r>
      </w:hyperlink>
      <w:r w:rsidRPr="00A601DC">
        <w:br/>
      </w:r>
      <w:r w:rsidRPr="00A601DC">
        <w:rPr>
          <w:rStyle w:val="lev"/>
          <w:rFonts w:ascii="Comic Sans MS" w:hAnsi="Comic Sans MS"/>
          <w:color w:val="000000"/>
        </w:rPr>
        <w:t xml:space="preserve">- 2 étoiles de </w:t>
      </w:r>
      <w:hyperlink r:id="rId11" w:tgtFrame="_blank" w:history="1">
        <w:r w:rsidRPr="00A601D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badiane</w:t>
        </w:r>
      </w:hyperlink>
      <w:r w:rsidRPr="00A601DC">
        <w:br/>
      </w:r>
      <w:r>
        <w:rPr>
          <w:rStyle w:val="lev"/>
          <w:rFonts w:ascii="Comic Sans MS" w:hAnsi="Comic Sans MS"/>
          <w:color w:val="000000"/>
        </w:rPr>
        <w:t>- Piment d'Espelette</w:t>
      </w:r>
    </w:p>
    <w:p w14:paraId="39E315AA" w14:textId="7E6467AA" w:rsidR="00A601DC" w:rsidRDefault="00A601DC" w:rsidP="00A601DC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Éplucher les poires et retirer le cœur.</w:t>
      </w:r>
      <w:r>
        <w:br/>
      </w:r>
      <w:r>
        <w:rPr>
          <w:rFonts w:ascii="Comic Sans MS" w:hAnsi="Comic Sans MS"/>
          <w:color w:val="000000"/>
        </w:rPr>
        <w:t>Les couper en petits dés.</w:t>
      </w:r>
      <w:r>
        <w:br/>
      </w:r>
      <w:r>
        <w:rPr>
          <w:rFonts w:ascii="Comic Sans MS" w:hAnsi="Comic Sans MS"/>
          <w:color w:val="000000"/>
        </w:rPr>
        <w:t>Éplucher et émincer finement les oignons.</w:t>
      </w:r>
      <w:r>
        <w:br/>
      </w:r>
      <w:r>
        <w:rPr>
          <w:rFonts w:ascii="Comic Sans MS" w:hAnsi="Comic Sans MS"/>
          <w:color w:val="000000"/>
        </w:rPr>
        <w:t>Mettre tous les ingrédients dans une casserole.</w:t>
      </w:r>
      <w:r>
        <w:br/>
      </w:r>
      <w:r>
        <w:rPr>
          <w:rFonts w:ascii="Comic Sans MS" w:hAnsi="Comic Sans MS"/>
          <w:color w:val="000000"/>
        </w:rPr>
        <w:t>Porter à ébullition puis laisser frémir pendant une heure en remuant régulièrement et en surveillant que la préparation n'attache pas surtout en fin de cuisson.</w:t>
      </w:r>
      <w:r>
        <w:br/>
      </w:r>
      <w:r>
        <w:rPr>
          <w:rFonts w:ascii="Comic Sans MS" w:hAnsi="Comic Sans MS"/>
          <w:color w:val="000000"/>
        </w:rPr>
        <w:t>Laisser refroidir puis verser dans un bocal hermétique.</w:t>
      </w:r>
    </w:p>
    <w:p w14:paraId="2E41DB06" w14:textId="4BF966A1" w:rsidR="00A601DC" w:rsidRDefault="00A601DC" w:rsidP="00A601DC">
      <w:pPr>
        <w:pStyle w:val="NormalWeb"/>
      </w:pPr>
      <w:r>
        <w:rPr>
          <w:rFonts w:ascii="Comic Sans MS" w:hAnsi="Comic Sans MS"/>
          <w:color w:val="000000"/>
        </w:rPr>
        <w:t>Le chutney se conserve au réfrigérateur jusqu'à 4 semaines.</w:t>
      </w:r>
      <w:r>
        <w:br/>
      </w:r>
      <w:r>
        <w:rPr>
          <w:rFonts w:ascii="Comic Sans MS" w:hAnsi="Comic Sans MS"/>
          <w:color w:val="000000"/>
        </w:rPr>
        <w:t>Il accompagnera outre le foie gras, un plateau de fromage, des biscuits d'apéro ou encore des fruits secs.</w:t>
      </w:r>
    </w:p>
    <w:p w14:paraId="52F54A2E" w14:textId="77777777" w:rsidR="00A601DC" w:rsidRDefault="00A601DC">
      <w:pPr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8A50CF5" w14:textId="77777777" w:rsidR="008D273A" w:rsidRDefault="008D273A"/>
    <w:sectPr w:rsidR="008D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36"/>
    <w:rsid w:val="008D273A"/>
    <w:rsid w:val="00A601DC"/>
    <w:rsid w:val="00EF173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A04D"/>
  <w15:chartTrackingRefBased/>
  <w15:docId w15:val="{D7B8C81D-8E33-42BD-A24A-15EB9B1DE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D2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6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60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ngembr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ir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badiane" TargetMode="External"/><Relationship Id="rId5" Type="http://schemas.openxmlformats.org/officeDocument/2006/relationships/hyperlink" Target="https://croquantfondantgourmand.com/wp-content/uploads/2023/01/chutney-de-poires-p1060974.psd-r-copy.jpg" TargetMode="External"/><Relationship Id="rId10" Type="http://schemas.openxmlformats.org/officeDocument/2006/relationships/hyperlink" Target="https://recettes.de/raisins-sec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inaigr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2023-01-06T16:52:00Z</dcterms:modified>
</cp:coreProperties>
</file>