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91FA3" w14:textId="7B9CD11A" w:rsidR="00F50964" w:rsidRDefault="00076B1D">
      <w:pPr>
        <w:rPr>
          <w:b/>
          <w:bCs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6A15141F" wp14:editId="45B1E724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72B7" w:rsidRPr="000372B7">
        <w:rPr>
          <w:b/>
          <w:bCs/>
          <w:color w:val="833C0B" w:themeColor="accent2" w:themeShade="80"/>
          <w:sz w:val="32"/>
          <w:szCs w:val="32"/>
          <w:u w:val="single"/>
        </w:rPr>
        <w:t>Poires pochées au vin rouge</w:t>
      </w:r>
    </w:p>
    <w:p w14:paraId="4A0ED498" w14:textId="04FDD788" w:rsidR="000372B7" w:rsidRDefault="00ED2924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04068B7B" wp14:editId="0A21AFEC">
            <wp:extent cx="2857500" cy="2552700"/>
            <wp:effectExtent l="0" t="0" r="0" b="0"/>
            <wp:docPr id="2" name="Image 2" descr="Poires pochées au vin rouge P1070079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ires pochées au vin rouge P1070079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lev"/>
          <w:rFonts w:ascii="Comic Sans MS" w:hAnsi="Comic Sans MS"/>
          <w:color w:val="000000"/>
          <w:u w:val="single"/>
        </w:rPr>
        <w:t xml:space="preserve"> </w:t>
      </w:r>
      <w:r w:rsidR="000372B7">
        <w:rPr>
          <w:rStyle w:val="lev"/>
          <w:rFonts w:ascii="Comic Sans MS" w:hAnsi="Comic Sans MS"/>
          <w:color w:val="000000"/>
          <w:u w:val="single"/>
        </w:rPr>
        <w:t xml:space="preserve">Pour </w:t>
      </w:r>
      <w:r w:rsidR="002A370F">
        <w:rPr>
          <w:rStyle w:val="lev"/>
          <w:rFonts w:ascii="Comic Sans MS" w:hAnsi="Comic Sans MS"/>
          <w:color w:val="000000"/>
          <w:u w:val="single"/>
        </w:rPr>
        <w:t>6</w:t>
      </w:r>
      <w:r w:rsidR="000372B7">
        <w:rPr>
          <w:rStyle w:val="lev"/>
          <w:rFonts w:ascii="Comic Sans MS" w:hAnsi="Comic Sans MS"/>
          <w:color w:val="000000"/>
          <w:u w:val="single"/>
        </w:rPr>
        <w:t xml:space="preserve"> Croquants-Gourmands</w:t>
      </w:r>
    </w:p>
    <w:p w14:paraId="1CF70154" w14:textId="77777777" w:rsidR="00ED2924" w:rsidRPr="00ED2924" w:rsidRDefault="00ED2924" w:rsidP="00ED2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292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- 6 </w:t>
      </w:r>
      <w:hyperlink r:id="rId7" w:tgtFrame="_blank" w:history="1">
        <w:r w:rsidRPr="00ED2924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poires</w:t>
        </w:r>
      </w:hyperlink>
      <w:r w:rsidRPr="00ED292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pas trop mûres de taille identique</w:t>
      </w:r>
      <w:r w:rsidRPr="00ED29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D292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 petites </w:t>
      </w:r>
      <w:hyperlink r:id="rId8" w:tgtFrame="_blank" w:history="1">
        <w:r w:rsidRPr="00ED2924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oranges</w:t>
        </w:r>
      </w:hyperlink>
      <w:r w:rsidRPr="00ED292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non traitées</w:t>
      </w:r>
      <w:r w:rsidRPr="00ED29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D292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- 600 ml de </w:t>
      </w:r>
      <w:hyperlink r:id="rId9" w:tgtFrame="_blank" w:history="1">
        <w:r w:rsidRPr="00ED2924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vin</w:t>
        </w:r>
      </w:hyperlink>
      <w:r w:rsidRPr="00ED292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rouge</w:t>
      </w:r>
      <w:r w:rsidRPr="00ED29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D292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</w:t>
      </w:r>
      <w:proofErr w:type="spellStart"/>
      <w:r w:rsidRPr="00ED292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ED292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</w:t>
      </w:r>
      <w:hyperlink r:id="rId10" w:tgtFrame="_blank" w:history="1">
        <w:r w:rsidRPr="00ED2924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cannelle</w:t>
        </w:r>
      </w:hyperlink>
      <w:r w:rsidRPr="00ED292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en poudre</w:t>
      </w:r>
      <w:r w:rsidRPr="00ED29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D292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étoiles de badiane</w:t>
      </w:r>
      <w:r w:rsidRPr="00ED29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D292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¼ de </w:t>
      </w:r>
      <w:proofErr w:type="spellStart"/>
      <w:r w:rsidRPr="00ED292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ED292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poudre de </w:t>
      </w:r>
      <w:hyperlink r:id="rId11" w:tgtFrame="_blank" w:history="1">
        <w:r w:rsidRPr="00ED2924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vanille</w:t>
        </w:r>
      </w:hyperlink>
      <w:r w:rsidRPr="00ED29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D292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- 6 grains de poivre</w:t>
      </w:r>
      <w:r w:rsidRPr="00ED29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D292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- 100 g de sucre</w:t>
      </w:r>
      <w:r w:rsidRPr="00ED29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D292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- 100 g de </w:t>
      </w:r>
      <w:hyperlink r:id="rId12" w:tgtFrame="_blank" w:history="1">
        <w:r w:rsidRPr="00ED2924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miel</w:t>
        </w:r>
      </w:hyperlink>
    </w:p>
    <w:p w14:paraId="4AFAC736" w14:textId="09B30D4B" w:rsidR="00ED2924" w:rsidRPr="00ED2924" w:rsidRDefault="00ED2924" w:rsidP="00ED2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ED29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D292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Éplucher les poires en gardant la queue si possible.</w:t>
      </w:r>
      <w:r w:rsidRPr="00ED29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D292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Retirer délicatement le trognon à l'aide d'un vide-pomme.</w:t>
      </w:r>
      <w:r w:rsidRPr="00ED29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D292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Laver les oranges et les couper en rondelles.</w:t>
      </w:r>
      <w:r w:rsidRPr="00ED29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D292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Verser le vin dans une grande casserole pouvant contenir les poires.</w:t>
      </w:r>
      <w:r w:rsidRPr="00ED29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D292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chauffer avec le miel, le sucre, les oranges et les épices.</w:t>
      </w:r>
      <w:r w:rsidRPr="00ED29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D292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Dès que le miel est fondu, déposer les poires  porter à ébullition puis baisser le feu</w:t>
      </w:r>
      <w:r w:rsidRPr="00ED29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D292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Laisser cuire à petits frémissements pendant environ 30 minutes jusqu'à ce que les poires soient fondantes mais sans se défaire.</w:t>
      </w:r>
      <w:r w:rsidRPr="00ED29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D292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Servir les poires froides, nappées de vin parfumé, accompagnées d'un biscuit et pour les très gourmands, d'un toupet de chantilly.</w:t>
      </w:r>
    </w:p>
    <w:p w14:paraId="19422159" w14:textId="77777777" w:rsidR="00ED2924" w:rsidRDefault="00ED2924">
      <w:pPr>
        <w:rPr>
          <w:rStyle w:val="lev"/>
          <w:rFonts w:ascii="Comic Sans MS" w:hAnsi="Comic Sans MS"/>
          <w:color w:val="000000"/>
          <w:u w:val="single"/>
        </w:rPr>
      </w:pPr>
    </w:p>
    <w:p w14:paraId="30EEF0EE" w14:textId="77777777" w:rsidR="000372B7" w:rsidRDefault="000372B7"/>
    <w:sectPr w:rsidR="00037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B1D"/>
    <w:rsid w:val="000372B7"/>
    <w:rsid w:val="00076B1D"/>
    <w:rsid w:val="002A370F"/>
    <w:rsid w:val="00B23B21"/>
    <w:rsid w:val="00ED2924"/>
    <w:rsid w:val="00F5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85559"/>
  <w15:chartTrackingRefBased/>
  <w15:docId w15:val="{66345A33-CE49-4F38-A1B3-3F6703CDC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0372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6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orang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poire" TargetMode="External"/><Relationship Id="rId12" Type="http://schemas.openxmlformats.org/officeDocument/2006/relationships/hyperlink" Target="https://recettes.de/mi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vanille" TargetMode="External"/><Relationship Id="rId5" Type="http://schemas.openxmlformats.org/officeDocument/2006/relationships/hyperlink" Target="https://croquantfondantgourmand.com/wp-content/uploads/2023/01/poires-pochees-au-vin-rouge-p1070079.psd-r-copy.jpg" TargetMode="External"/><Relationship Id="rId10" Type="http://schemas.openxmlformats.org/officeDocument/2006/relationships/hyperlink" Target="https://recettes.de/epic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v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5</cp:revision>
  <dcterms:created xsi:type="dcterms:W3CDTF">2021-01-17T17:56:00Z</dcterms:created>
  <dcterms:modified xsi:type="dcterms:W3CDTF">2023-01-13T16:23:00Z</dcterms:modified>
</cp:coreProperties>
</file>