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A71B" w14:textId="70FA24A8" w:rsidR="0003681A" w:rsidRDefault="000A6F4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93911" wp14:editId="381F2D3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C72">
        <w:t xml:space="preserve"> </w:t>
      </w:r>
      <w:r w:rsidR="00063C72" w:rsidRPr="00652ADF">
        <w:rPr>
          <w:b/>
          <w:color w:val="943634" w:themeColor="accent2" w:themeShade="BF"/>
          <w:sz w:val="36"/>
          <w:szCs w:val="36"/>
          <w:u w:val="single"/>
        </w:rPr>
        <w:t>Fondant</w:t>
      </w:r>
      <w:r w:rsidR="00652ADF" w:rsidRPr="00652ADF"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063C72" w:rsidRPr="00652ADF">
        <w:rPr>
          <w:b/>
          <w:color w:val="943634" w:themeColor="accent2" w:themeShade="BF"/>
          <w:sz w:val="36"/>
          <w:szCs w:val="36"/>
          <w:u w:val="single"/>
        </w:rPr>
        <w:t xml:space="preserve"> à l’orange</w:t>
      </w:r>
    </w:p>
    <w:p w14:paraId="40D59884" w14:textId="795409BD" w:rsidR="00063C72" w:rsidRDefault="00063C72" w:rsidP="00063C72">
      <w:pP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</w:pPr>
      <w:r w:rsidRPr="00063C72">
        <w:rPr>
          <w:b/>
          <w:noProof/>
          <w:color w:val="FF0000"/>
          <w:sz w:val="36"/>
          <w:szCs w:val="36"/>
        </w:rPr>
        <w:drawing>
          <wp:inline distT="0" distB="0" distL="0" distR="0" wp14:anchorId="48370DAB" wp14:editId="03144386">
            <wp:extent cx="2857500" cy="1895475"/>
            <wp:effectExtent l="19050" t="0" r="0" b="0"/>
            <wp:docPr id="19" name="Image 18" descr="Fondant___l_orange__DSC_0197_818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ndant___l_orange__DSC_0197_818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AD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12 petits ou 1 gros gâteau</w:t>
      </w:r>
    </w:p>
    <w:p w14:paraId="50A877F0" w14:textId="0F0F7954" w:rsidR="00652ADF" w:rsidRPr="00652ADF" w:rsidRDefault="00652ADF" w:rsidP="00652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2AD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652A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</w:t>
        </w:r>
      </w:hyperlink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sachet de levure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sucre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ml de </w:t>
      </w:r>
      <w:hyperlink r:id="rId9" w:tgtFrame="_blank" w:history="1">
        <w:r w:rsidRPr="00652A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Cointreau</w:t>
        </w:r>
        <w:r w:rsidRPr="00652ADF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br/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de 12 empreintes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1 moule de 24 cm de diamètre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652ADF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5C2D42C" wp14:editId="4E529D4F">
            <wp:extent cx="502920" cy="495300"/>
            <wp:effectExtent l="0" t="0" r="0" b="0"/>
            <wp:docPr id="7" name="Image 7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84B8" w14:textId="73B1DF9B" w:rsidR="00652ADF" w:rsidRPr="00652ADF" w:rsidRDefault="00652ADF" w:rsidP="0065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Brosser une orange sous l'eau chaude et la sécher.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sur le sucre.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les deux oranges pour recueillir le jus.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sans le laisser chauffer.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œufs et le sucre jusqu'à ce que le mélange double de volume.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d'orange, l'alcool, la farine, la levure et le beurre fondu.</w:t>
      </w:r>
      <w:r w:rsidRPr="00652A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pour obtenir un mélange homogène.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les empreintes ou dans le moule.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à 25 minutes pour les gâteaux individuels et pour 35 à 40 minutes pour un gros gâteau.</w:t>
      </w:r>
    </w:p>
    <w:p w14:paraId="0C489FEA" w14:textId="5F509997" w:rsidR="00652ADF" w:rsidRPr="00652ADF" w:rsidRDefault="00652ADF" w:rsidP="00652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2AD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orange bien juteuse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glace</w:t>
      </w:r>
    </w:p>
    <w:p w14:paraId="592B860F" w14:textId="3B9FF79A" w:rsidR="00652ADF" w:rsidRPr="00652ADF" w:rsidRDefault="00652ADF" w:rsidP="00652A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l'orange pour recueillir le jus.</w:t>
      </w:r>
      <w:r w:rsidRPr="00652AD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Dissoudre le sucre glace dans le jus d'orange pour obtenir une crème coulante et épaisse.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sz w:val="24"/>
          <w:szCs w:val="24"/>
          <w:lang w:eastAsia="fr-FR"/>
        </w:rPr>
        <w:t>Arroser les gâteaux chauds sans les démouler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la moitié du glaçage.</w:t>
      </w:r>
      <w:r w:rsidRPr="00652A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52ADF">
        <w:rPr>
          <w:rFonts w:ascii="Comic Sans MS" w:eastAsia="Times New Roman" w:hAnsi="Comic Sans MS" w:cs="Times New Roman"/>
          <w:sz w:val="24"/>
          <w:szCs w:val="24"/>
          <w:lang w:eastAsia="fr-FR"/>
        </w:rPr>
        <w:t>Laisser complètement refroidir, démouler et napper les gâteaux avec le reste du glaçage.</w:t>
      </w:r>
    </w:p>
    <w:sectPr w:rsidR="00652ADF" w:rsidRPr="00652ADF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F34"/>
    <w:multiLevelType w:val="multilevel"/>
    <w:tmpl w:val="4E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4BB3"/>
    <w:multiLevelType w:val="multilevel"/>
    <w:tmpl w:val="A66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7218"/>
    <w:multiLevelType w:val="multilevel"/>
    <w:tmpl w:val="B5F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C112C"/>
    <w:multiLevelType w:val="multilevel"/>
    <w:tmpl w:val="158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838E8"/>
    <w:multiLevelType w:val="multilevel"/>
    <w:tmpl w:val="C2A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4222F"/>
    <w:multiLevelType w:val="multilevel"/>
    <w:tmpl w:val="4CB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E326F"/>
    <w:multiLevelType w:val="hybridMultilevel"/>
    <w:tmpl w:val="FBD4BC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047BC"/>
    <w:multiLevelType w:val="multilevel"/>
    <w:tmpl w:val="7E0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B6F19"/>
    <w:multiLevelType w:val="multilevel"/>
    <w:tmpl w:val="E1C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D12D6"/>
    <w:multiLevelType w:val="multilevel"/>
    <w:tmpl w:val="906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030630">
    <w:abstractNumId w:val="0"/>
  </w:num>
  <w:num w:numId="2" w16cid:durableId="710495026">
    <w:abstractNumId w:val="5"/>
  </w:num>
  <w:num w:numId="3" w16cid:durableId="86581437">
    <w:abstractNumId w:val="7"/>
  </w:num>
  <w:num w:numId="4" w16cid:durableId="401610031">
    <w:abstractNumId w:val="4"/>
  </w:num>
  <w:num w:numId="5" w16cid:durableId="757293376">
    <w:abstractNumId w:val="1"/>
  </w:num>
  <w:num w:numId="6" w16cid:durableId="1758357347">
    <w:abstractNumId w:val="9"/>
  </w:num>
  <w:num w:numId="7" w16cid:durableId="882982916">
    <w:abstractNumId w:val="3"/>
  </w:num>
  <w:num w:numId="8" w16cid:durableId="340283351">
    <w:abstractNumId w:val="2"/>
  </w:num>
  <w:num w:numId="9" w16cid:durableId="392776627">
    <w:abstractNumId w:val="8"/>
  </w:num>
  <w:num w:numId="10" w16cid:durableId="15272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2D8"/>
    <w:rsid w:val="0003681A"/>
    <w:rsid w:val="00063C72"/>
    <w:rsid w:val="000A6F4A"/>
    <w:rsid w:val="005F21B8"/>
    <w:rsid w:val="00652ADF"/>
    <w:rsid w:val="00E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97DD"/>
  <w15:docId w15:val="{9B43827B-9AAE-421A-BEA9-C65089C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ran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/62635405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liqueur-dora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2013-11-23T04:59:00Z</dcterms:created>
  <dcterms:modified xsi:type="dcterms:W3CDTF">2023-03-11T15:37:00Z</dcterms:modified>
</cp:coreProperties>
</file>