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DFF3" w14:textId="5B1E606F" w:rsidR="00061FFA" w:rsidRPr="00AE672B" w:rsidRDefault="00AE672B">
      <w:pPr>
        <w:rPr>
          <w:b/>
          <w:color w:val="943634" w:themeColor="accent2" w:themeShade="BF"/>
          <w:sz w:val="32"/>
          <w:szCs w:val="32"/>
          <w:u w:val="single"/>
        </w:rPr>
      </w:pPr>
      <w:r>
        <w:rPr>
          <w:rFonts w:ascii="Comic Sans MS" w:hAnsi="Comic Sans MS"/>
          <w:b/>
          <w:bCs/>
          <w:color w:val="993300"/>
        </w:rPr>
        <w:br/>
      </w:r>
      <w:r w:rsidRPr="008179C0">
        <w:rPr>
          <w:noProof/>
          <w:lang w:eastAsia="fr-FR"/>
        </w:rPr>
        <w:drawing>
          <wp:inline distT="0" distB="0" distL="0" distR="0" wp14:anchorId="376676B0" wp14:editId="70E41B25">
            <wp:extent cx="2857500" cy="952500"/>
            <wp:effectExtent l="0" t="0" r="0" b="0"/>
            <wp:docPr id="629002709" name="Image 629002709" descr="Croquant Fondant Gourmand"/>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Pr>
          <w:rStyle w:val="lev"/>
          <w:rFonts w:ascii="Comic Sans MS" w:hAnsi="Comic Sans MS"/>
          <w:color w:val="993300"/>
        </w:rPr>
        <w:t xml:space="preserve"> </w:t>
      </w:r>
      <w:r w:rsidR="00A72DF3" w:rsidRPr="00AE672B">
        <w:rPr>
          <w:b/>
          <w:color w:val="943634" w:themeColor="accent2" w:themeShade="BF"/>
          <w:sz w:val="32"/>
          <w:szCs w:val="32"/>
          <w:u w:val="single"/>
        </w:rPr>
        <w:t>Salade d'oranges de Paul Bocuse</w:t>
      </w:r>
    </w:p>
    <w:p w14:paraId="2C36B1EE" w14:textId="6D7BF4D3" w:rsidR="00A72DF3" w:rsidRDefault="00AE672B" w:rsidP="00AE672B">
      <w:r>
        <w:rPr>
          <w:noProof/>
          <w:color w:val="0000FF"/>
        </w:rPr>
        <w:drawing>
          <wp:inline distT="0" distB="0" distL="0" distR="0" wp14:anchorId="1CDB8860" wp14:editId="2D0B9A3A">
            <wp:extent cx="2857500" cy="1752600"/>
            <wp:effectExtent l="0" t="0" r="0" b="0"/>
            <wp:docPr id="1711488867" name="Image 1711488867" descr="Une image contenant dessert, nourriture, pâtisserie, produits de boulangerie&#10;&#10;Description générée automatiqu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488867" name="Image 1711488867" descr="Une image contenant dessert, nourriture, pâtisserie, produits de boulangerie&#10;&#10;Description générée automatique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r>
        <w:rPr>
          <w:rStyle w:val="lev"/>
          <w:u w:val="single"/>
        </w:rPr>
        <w:t xml:space="preserve"> </w:t>
      </w:r>
      <w:r w:rsidR="00306680">
        <w:rPr>
          <w:rStyle w:val="lev"/>
          <w:rFonts w:ascii="Comic Sans MS" w:hAnsi="Comic Sans MS" w:cs="Open Sans"/>
          <w:color w:val="000000"/>
          <w:u w:val="single"/>
          <w:bdr w:val="none" w:sz="0" w:space="0" w:color="auto" w:frame="1"/>
          <w:shd w:val="clear" w:color="auto" w:fill="FFFFFF"/>
        </w:rPr>
        <w:t>Pour 4 Croquants-Gourmands</w:t>
      </w:r>
    </w:p>
    <w:p w14:paraId="4954BA39" w14:textId="77777777" w:rsidR="00A72DF3" w:rsidRPr="00AE672B" w:rsidRDefault="00A72DF3" w:rsidP="00A72DF3">
      <w:pPr>
        <w:pStyle w:val="NormalWeb"/>
        <w:rPr>
          <w:rFonts w:ascii="Comic Sans MS" w:hAnsi="Comic Sans MS"/>
          <w:color w:val="000000" w:themeColor="text1"/>
        </w:rPr>
      </w:pPr>
      <w:r w:rsidRPr="00AE672B">
        <w:rPr>
          <w:rStyle w:val="lev"/>
          <w:rFonts w:ascii="Comic Sans MS" w:hAnsi="Comic Sans MS"/>
          <w:color w:val="000000" w:themeColor="text1"/>
        </w:rPr>
        <w:t xml:space="preserve">- 6 </w:t>
      </w:r>
      <w:hyperlink r:id="rId7" w:tgtFrame="_blank" w:history="1">
        <w:r w:rsidRPr="00AE672B">
          <w:rPr>
            <w:rStyle w:val="Lienhypertexte"/>
            <w:rFonts w:ascii="Comic Sans MS" w:hAnsi="Comic Sans MS"/>
            <w:b/>
            <w:bCs/>
            <w:color w:val="000000" w:themeColor="text1"/>
            <w:u w:val="none"/>
          </w:rPr>
          <w:t xml:space="preserve">oranges </w:t>
        </w:r>
      </w:hyperlink>
      <w:r w:rsidRPr="00AE672B">
        <w:rPr>
          <w:rFonts w:ascii="Comic Sans MS" w:hAnsi="Comic Sans MS"/>
          <w:b/>
          <w:bCs/>
          <w:color w:val="000000" w:themeColor="text1"/>
        </w:rPr>
        <w:br/>
      </w:r>
      <w:r w:rsidRPr="00AE672B">
        <w:rPr>
          <w:rStyle w:val="lev"/>
          <w:rFonts w:ascii="Comic Sans MS" w:hAnsi="Comic Sans MS"/>
          <w:color w:val="000000" w:themeColor="text1"/>
        </w:rPr>
        <w:t>- 50 g d'eau</w:t>
      </w:r>
      <w:r w:rsidRPr="00AE672B">
        <w:rPr>
          <w:rFonts w:ascii="Comic Sans MS" w:hAnsi="Comic Sans MS"/>
          <w:b/>
          <w:bCs/>
          <w:color w:val="000000" w:themeColor="text1"/>
        </w:rPr>
        <w:br/>
      </w:r>
      <w:r w:rsidRPr="00AE672B">
        <w:rPr>
          <w:rStyle w:val="lev"/>
          <w:rFonts w:ascii="Comic Sans MS" w:hAnsi="Comic Sans MS"/>
          <w:color w:val="000000" w:themeColor="text1"/>
        </w:rPr>
        <w:t>- 100 g de sucre</w:t>
      </w:r>
      <w:r w:rsidRPr="00AE672B">
        <w:rPr>
          <w:rFonts w:ascii="Comic Sans MS" w:hAnsi="Comic Sans MS"/>
          <w:b/>
          <w:bCs/>
          <w:color w:val="000000" w:themeColor="text1"/>
        </w:rPr>
        <w:br/>
      </w:r>
      <w:r w:rsidRPr="00AE672B">
        <w:rPr>
          <w:rStyle w:val="lev"/>
          <w:rFonts w:ascii="Comic Sans MS" w:hAnsi="Comic Sans MS"/>
          <w:color w:val="000000" w:themeColor="text1"/>
        </w:rPr>
        <w:t>- 4 càs de sirop de grenadine</w:t>
      </w:r>
      <w:r w:rsidRPr="00AE672B">
        <w:rPr>
          <w:rFonts w:ascii="Comic Sans MS" w:hAnsi="Comic Sans MS"/>
          <w:b/>
          <w:bCs/>
          <w:color w:val="000000" w:themeColor="text1"/>
        </w:rPr>
        <w:br/>
      </w:r>
    </w:p>
    <w:p w14:paraId="2EFFFBA7" w14:textId="17ABFE7E" w:rsidR="00A72DF3" w:rsidRPr="00AE672B" w:rsidRDefault="00A72DF3" w:rsidP="00A72DF3">
      <w:pPr>
        <w:pStyle w:val="NormalWeb"/>
        <w:rPr>
          <w:rFonts w:ascii="Comic Sans MS" w:hAnsi="Comic Sans MS"/>
          <w:color w:val="000000" w:themeColor="text1"/>
        </w:rPr>
      </w:pPr>
      <w:r w:rsidRPr="00AE672B">
        <w:rPr>
          <w:rFonts w:ascii="Comic Sans MS" w:hAnsi="Comic Sans MS"/>
          <w:color w:val="000000" w:themeColor="text1"/>
        </w:rPr>
        <w:t>Prélevez le zeste d'une orange, en faisant de petites lanières très fines et sans prélever la peau blanche.</w:t>
      </w:r>
      <w:r w:rsidR="00AE672B">
        <w:rPr>
          <w:rFonts w:ascii="Comic Sans MS" w:hAnsi="Comic Sans MS"/>
          <w:color w:val="000000" w:themeColor="text1"/>
        </w:rPr>
        <w:br/>
      </w:r>
      <w:r w:rsidRPr="00AE672B">
        <w:rPr>
          <w:rFonts w:ascii="Comic Sans MS" w:hAnsi="Comic Sans MS"/>
          <w:color w:val="000000" w:themeColor="text1"/>
        </w:rPr>
        <w:t>Faire bouillir dans une petite casserole l'eau, le sucre et la grenadine. Ajouter les zestes d'orange et laisser les confire pendant environ 15 min. Le sirop doit épaissir mais non caraméliser.</w:t>
      </w:r>
      <w:r w:rsidRPr="00AE672B">
        <w:rPr>
          <w:rFonts w:ascii="Comic Sans MS" w:hAnsi="Comic Sans MS"/>
          <w:color w:val="000000" w:themeColor="text1"/>
        </w:rPr>
        <w:br/>
        <w:t>Pendant ce temps, peler les 6 oranges à vif et détacher les quartiers sans les membranes.</w:t>
      </w:r>
      <w:r w:rsidRPr="00AE672B">
        <w:rPr>
          <w:rFonts w:ascii="Comic Sans MS" w:hAnsi="Comic Sans MS"/>
          <w:color w:val="000000" w:themeColor="text1"/>
        </w:rPr>
        <w:br/>
        <w:t>Les poser dans un plat creux avec le jus qui s'écoule.</w:t>
      </w:r>
      <w:r w:rsidR="00AE672B">
        <w:rPr>
          <w:rFonts w:ascii="Comic Sans MS" w:hAnsi="Comic Sans MS"/>
          <w:color w:val="000000" w:themeColor="text1"/>
        </w:rPr>
        <w:br/>
      </w:r>
      <w:r w:rsidRPr="00AE672B">
        <w:rPr>
          <w:rFonts w:ascii="Comic Sans MS" w:hAnsi="Comic Sans MS"/>
          <w:color w:val="000000" w:themeColor="text1"/>
        </w:rPr>
        <w:t>Verser le sirop et les zestes sur la salade d'oranges et garder au frais jusqu'au moment du service.</w:t>
      </w:r>
    </w:p>
    <w:p w14:paraId="2D660BE9" w14:textId="77777777" w:rsidR="00A72DF3" w:rsidRDefault="00A72DF3"/>
    <w:sectPr w:rsidR="00A72DF3" w:rsidSect="0006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84D61"/>
    <w:rsid w:val="00061FFA"/>
    <w:rsid w:val="00306680"/>
    <w:rsid w:val="00386E33"/>
    <w:rsid w:val="00A72DF3"/>
    <w:rsid w:val="00AE672B"/>
    <w:rsid w:val="00E84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24C4"/>
  <w15:docId w15:val="{EFAE8AA1-C7F1-4C52-94A6-8D320716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4D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D61"/>
    <w:rPr>
      <w:rFonts w:ascii="Tahoma" w:hAnsi="Tahoma" w:cs="Tahoma"/>
      <w:sz w:val="16"/>
      <w:szCs w:val="16"/>
    </w:rPr>
  </w:style>
  <w:style w:type="paragraph" w:styleId="NormalWeb">
    <w:name w:val="Normal (Web)"/>
    <w:basedOn w:val="Normal"/>
    <w:uiPriority w:val="99"/>
    <w:semiHidden/>
    <w:unhideWhenUsed/>
    <w:rsid w:val="00A72D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2DF3"/>
    <w:rPr>
      <w:b/>
      <w:bCs/>
    </w:rPr>
  </w:style>
  <w:style w:type="character" w:styleId="Lienhypertexte">
    <w:name w:val="Hyperlink"/>
    <w:basedOn w:val="Policepardfaut"/>
    <w:uiPriority w:val="99"/>
    <w:semiHidden/>
    <w:unhideWhenUsed/>
    <w:rsid w:val="00A72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cettes.de/ora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roquantfondantgourmand.com/wp-content/uploads/2023/12/gateau-moelleux-a-lorange-12-12-2008-144-copie-copy.jp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627</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6</cp:revision>
  <dcterms:created xsi:type="dcterms:W3CDTF">2014-03-12T05:31:00Z</dcterms:created>
  <dcterms:modified xsi:type="dcterms:W3CDTF">2023-11-29T10:04:00Z</dcterms:modified>
</cp:coreProperties>
</file>