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B8E5E" w14:textId="7E2AB163" w:rsidR="002C0243" w:rsidRDefault="00784BBA">
      <w:pPr>
        <w:rPr>
          <w:b/>
          <w:color w:val="FF0000"/>
          <w:sz w:val="36"/>
          <w:szCs w:val="36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009F099F" wp14:editId="7040B9F4">
            <wp:extent cx="2857500" cy="952500"/>
            <wp:effectExtent l="0" t="0" r="0" b="0"/>
            <wp:docPr id="1656687265" name="Image 1656687265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5F81">
        <w:t xml:space="preserve">   </w:t>
      </w:r>
      <w:r w:rsidR="001C5F81" w:rsidRPr="00784BBA">
        <w:rPr>
          <w:b/>
          <w:color w:val="943634" w:themeColor="accent2" w:themeShade="BF"/>
          <w:sz w:val="32"/>
          <w:szCs w:val="32"/>
          <w:u w:val="single"/>
        </w:rPr>
        <w:t xml:space="preserve">Focaccia </w:t>
      </w:r>
      <w:proofErr w:type="spellStart"/>
      <w:r w:rsidR="001C5F81" w:rsidRPr="00784BBA">
        <w:rPr>
          <w:b/>
          <w:color w:val="943634" w:themeColor="accent2" w:themeShade="BF"/>
          <w:sz w:val="32"/>
          <w:szCs w:val="32"/>
          <w:u w:val="single"/>
        </w:rPr>
        <w:t>pugliese</w:t>
      </w:r>
      <w:proofErr w:type="spellEnd"/>
    </w:p>
    <w:p w14:paraId="0A49E948" w14:textId="2E06B8EC" w:rsidR="00C75DE2" w:rsidRPr="00C75DE2" w:rsidRDefault="001C5F81" w:rsidP="00C75DE2">
      <w:pPr>
        <w:pStyle w:val="NormalWeb"/>
        <w:rPr>
          <w:b/>
          <w:bCs/>
          <w:u w:val="single"/>
        </w:rPr>
      </w:pPr>
      <w:r>
        <w:rPr>
          <w:noProof/>
        </w:rPr>
        <w:drawing>
          <wp:inline distT="0" distB="0" distL="0" distR="0" wp14:anchorId="56E693C8" wp14:editId="66C04E19">
            <wp:extent cx="2857500" cy="1895475"/>
            <wp:effectExtent l="19050" t="0" r="0" b="0"/>
            <wp:docPr id="1" name="Image 1" descr="Focaccia puglieseDSC_9734_18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caccia puglieseDSC_9734_1823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Style w:val="lev"/>
          <w:u w:val="single"/>
        </w:rPr>
        <w:t>Pour 36 carrés</w:t>
      </w:r>
      <w:r w:rsidR="00C75DE2">
        <w:rPr>
          <w:rStyle w:val="lev"/>
          <w:u w:val="single"/>
        </w:rPr>
        <w:br/>
      </w:r>
      <w:r w:rsidR="00C75DE2" w:rsidRPr="00C75DE2">
        <w:rPr>
          <w:b/>
          <w:bCs/>
          <w:color w:val="BF9636"/>
          <w:u w:val="single"/>
        </w:rPr>
        <w:t>La pâte :</w:t>
      </w:r>
      <w:r w:rsidR="00C75DE2" w:rsidRPr="00C75DE2">
        <w:rPr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>- 200 g d'eau</w:t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 xml:space="preserve">- 2 </w:t>
      </w:r>
      <w:proofErr w:type="spellStart"/>
      <w:r w:rsidR="00C75DE2" w:rsidRPr="00C75DE2">
        <w:rPr>
          <w:b/>
          <w:bCs/>
          <w:color w:val="000000"/>
          <w:sz w:val="22"/>
          <w:szCs w:val="22"/>
        </w:rPr>
        <w:t>càc</w:t>
      </w:r>
      <w:proofErr w:type="spellEnd"/>
      <w:r w:rsidR="00C75DE2" w:rsidRPr="00C75DE2">
        <w:rPr>
          <w:b/>
          <w:bCs/>
          <w:color w:val="000000"/>
          <w:sz w:val="22"/>
          <w:szCs w:val="22"/>
        </w:rPr>
        <w:t xml:space="preserve"> de sel</w:t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>- 2 càs d'</w:t>
      </w:r>
      <w:hyperlink r:id="rId6" w:history="1">
        <w:r w:rsidR="00C75DE2" w:rsidRPr="00C75DE2">
          <w:rPr>
            <w:b/>
            <w:bCs/>
            <w:color w:val="000000"/>
            <w:sz w:val="22"/>
            <w:szCs w:val="22"/>
          </w:rPr>
          <w:t>huile d'olive</w:t>
        </w:r>
        <w:r w:rsidR="00C75DE2" w:rsidRPr="00C75DE2">
          <w:rPr>
            <w:b/>
            <w:bCs/>
            <w:color w:val="000000"/>
            <w:sz w:val="22"/>
            <w:szCs w:val="22"/>
          </w:rPr>
          <w:br/>
        </w:r>
      </w:hyperlink>
      <w:r w:rsidR="00C75DE2" w:rsidRPr="00C75DE2">
        <w:rPr>
          <w:b/>
          <w:bCs/>
          <w:color w:val="000000"/>
          <w:sz w:val="22"/>
          <w:szCs w:val="22"/>
        </w:rPr>
        <w:t>- 300g de farine T 45</w:t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 xml:space="preserve">- 150 g de </w:t>
      </w:r>
      <w:hyperlink r:id="rId7" w:history="1">
        <w:r w:rsidR="00C75DE2" w:rsidRPr="00C75DE2">
          <w:rPr>
            <w:b/>
            <w:bCs/>
            <w:color w:val="000000"/>
            <w:sz w:val="22"/>
            <w:szCs w:val="22"/>
          </w:rPr>
          <w:t>semoule</w:t>
        </w:r>
      </w:hyperlink>
      <w:r w:rsidR="00C75DE2" w:rsidRPr="00C75DE2">
        <w:rPr>
          <w:b/>
          <w:bCs/>
          <w:color w:val="000000"/>
          <w:sz w:val="22"/>
          <w:szCs w:val="22"/>
        </w:rPr>
        <w:t xml:space="preserve"> fine</w:t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>- 5 g de levure sèche de boulanger (ou 15 g de fraîche)</w:t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000000"/>
          <w:sz w:val="22"/>
          <w:szCs w:val="22"/>
        </w:rPr>
        <w:t xml:space="preserve">- 2  </w:t>
      </w:r>
      <w:hyperlink r:id="rId8" w:history="1">
        <w:r w:rsidR="00C75DE2" w:rsidRPr="00C75DE2">
          <w:rPr>
            <w:b/>
            <w:bCs/>
            <w:color w:val="000000"/>
            <w:sz w:val="22"/>
            <w:szCs w:val="22"/>
          </w:rPr>
          <w:t>pommes de terre</w:t>
        </w:r>
        <w:r w:rsidR="00C75DE2" w:rsidRPr="00C75DE2">
          <w:rPr>
            <w:b/>
            <w:bCs/>
            <w:color w:val="000000"/>
            <w:sz w:val="22"/>
            <w:szCs w:val="22"/>
          </w:rPr>
          <w:br/>
        </w:r>
      </w:hyperlink>
      <w:r w:rsidR="00C75DE2" w:rsidRPr="00C75DE2">
        <w:rPr>
          <w:b/>
          <w:bCs/>
          <w:color w:val="000000"/>
          <w:sz w:val="22"/>
          <w:szCs w:val="22"/>
        </w:rPr>
        <w:t xml:space="preserve">- </w:t>
      </w:r>
      <w:hyperlink r:id="rId9" w:history="1">
        <w:r w:rsidR="00C75DE2" w:rsidRPr="00C75DE2">
          <w:rPr>
            <w:b/>
            <w:bCs/>
            <w:color w:val="000000"/>
            <w:sz w:val="22"/>
            <w:szCs w:val="22"/>
          </w:rPr>
          <w:t>origan</w:t>
        </w:r>
        <w:r w:rsidR="00C75DE2" w:rsidRPr="00C75DE2">
          <w:rPr>
            <w:b/>
            <w:bCs/>
            <w:color w:val="000000"/>
            <w:sz w:val="22"/>
            <w:szCs w:val="22"/>
          </w:rPr>
          <w:br/>
        </w:r>
      </w:hyperlink>
      <w:r w:rsidR="00C75DE2" w:rsidRPr="00C75DE2">
        <w:rPr>
          <w:b/>
          <w:bCs/>
          <w:color w:val="000000"/>
          <w:sz w:val="22"/>
          <w:szCs w:val="22"/>
        </w:rPr>
        <w:t xml:space="preserve">- </w:t>
      </w:r>
      <w:hyperlink r:id="rId10" w:history="1">
        <w:r w:rsidR="00C75DE2" w:rsidRPr="00C75DE2">
          <w:rPr>
            <w:b/>
            <w:bCs/>
            <w:color w:val="000000"/>
            <w:sz w:val="22"/>
            <w:szCs w:val="22"/>
          </w:rPr>
          <w:t>thym</w:t>
        </w:r>
      </w:hyperlink>
      <w:r w:rsidR="00C75DE2" w:rsidRPr="00C75DE2">
        <w:rPr>
          <w:b/>
          <w:bCs/>
          <w:color w:val="000000"/>
          <w:sz w:val="22"/>
          <w:szCs w:val="22"/>
        </w:rPr>
        <w:t xml:space="preserve"> citron</w:t>
      </w:r>
      <w:r w:rsidR="00C75DE2" w:rsidRPr="00C75DE2">
        <w:rPr>
          <w:b/>
          <w:bCs/>
          <w:color w:val="000000"/>
          <w:sz w:val="22"/>
          <w:szCs w:val="22"/>
        </w:rPr>
        <w:br/>
      </w:r>
      <w:r w:rsidR="00C75DE2" w:rsidRPr="00C75DE2">
        <w:rPr>
          <w:color w:val="000000"/>
          <w:sz w:val="22"/>
          <w:szCs w:val="22"/>
        </w:rPr>
        <w:br/>
      </w:r>
      <w:r w:rsidR="00C75DE2" w:rsidRPr="00C75DE2">
        <w:rPr>
          <w:b/>
          <w:bCs/>
          <w:color w:val="BF9636"/>
          <w:sz w:val="22"/>
          <w:szCs w:val="22"/>
        </w:rPr>
        <w:t>1 plaque à four de 37 cm X 31 cm tapissée de papier cuisson</w:t>
      </w:r>
      <w:r w:rsidR="00C75DE2" w:rsidRPr="00C75DE2">
        <w:rPr>
          <w:b/>
          <w:bCs/>
          <w:color w:val="BF9636"/>
          <w:sz w:val="22"/>
          <w:szCs w:val="22"/>
        </w:rPr>
        <w:br/>
      </w:r>
      <w:r w:rsidR="00C75DE2" w:rsidRPr="00C75DE2">
        <w:rPr>
          <w:color w:val="000000"/>
          <w:sz w:val="22"/>
          <w:szCs w:val="22"/>
        </w:rPr>
        <w:br/>
        <w:t>Faire cuire les pommes de terre à l'eau bouillante salée jusqu'à ce qu'elles soient tendres.</w:t>
      </w:r>
      <w:r w:rsidR="00C75DE2" w:rsidRPr="00C75DE2">
        <w:rPr>
          <w:color w:val="000000"/>
          <w:sz w:val="22"/>
          <w:szCs w:val="22"/>
        </w:rPr>
        <w:br/>
        <w:t>Les éplucher, en prélever 200 g et les écraser à la fourchette.</w:t>
      </w:r>
      <w:r w:rsidR="00C75DE2" w:rsidRPr="00C75DE2">
        <w:rPr>
          <w:color w:val="000000"/>
          <w:sz w:val="22"/>
          <w:szCs w:val="22"/>
        </w:rPr>
        <w:br/>
        <w:t>Mettre dans la cuve de la MAP, l'eau, le sel et l'huile.</w:t>
      </w:r>
      <w:r w:rsidR="00C75DE2" w:rsidRPr="00C75DE2">
        <w:rPr>
          <w:color w:val="000000"/>
          <w:sz w:val="22"/>
          <w:szCs w:val="22"/>
        </w:rPr>
        <w:br/>
        <w:t>Déposer la farine et la semoule puis la levure dans un puits.</w:t>
      </w:r>
      <w:r w:rsidR="00C75DE2" w:rsidRPr="00C75DE2">
        <w:rPr>
          <w:sz w:val="22"/>
          <w:szCs w:val="22"/>
        </w:rPr>
        <w:br/>
      </w:r>
      <w:r w:rsidR="00C75DE2" w:rsidRPr="00C75DE2">
        <w:rPr>
          <w:color w:val="000000"/>
          <w:sz w:val="22"/>
          <w:szCs w:val="22"/>
        </w:rPr>
        <w:t>Ajouter la pomme de terre écrasée et une grosse pincée d'origan et de feuilles de thym.</w:t>
      </w:r>
      <w:r w:rsidR="00C75DE2" w:rsidRPr="00C75DE2">
        <w:rPr>
          <w:color w:val="000000"/>
          <w:sz w:val="22"/>
          <w:szCs w:val="22"/>
        </w:rPr>
        <w:br/>
        <w:t>Mettre en route le programme "Pâte".</w:t>
      </w:r>
      <w:r w:rsidR="00C75DE2" w:rsidRPr="00C75DE2">
        <w:rPr>
          <w:color w:val="000000"/>
          <w:sz w:val="22"/>
          <w:szCs w:val="22"/>
        </w:rPr>
        <w:br/>
        <w:t>À la fin du programme, dégazer la pâte sur le plan de travail fariné, puis l'étaler sur la plaque.</w:t>
      </w:r>
      <w:r w:rsidR="00C75DE2" w:rsidRPr="00C75DE2">
        <w:rPr>
          <w:color w:val="000000"/>
          <w:sz w:val="22"/>
          <w:szCs w:val="22"/>
        </w:rPr>
        <w:br/>
      </w:r>
    </w:p>
    <w:p w14:paraId="73E52E38" w14:textId="0194C9EF" w:rsidR="00C75DE2" w:rsidRPr="00C75DE2" w:rsidRDefault="00C75DE2" w:rsidP="00C75DE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fr-FR"/>
        </w:rPr>
      </w:pPr>
      <w:r w:rsidRPr="00C75DE2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u w:val="single"/>
          <w:lang w:eastAsia="fr-FR"/>
        </w:rPr>
        <w:t>La focaccia :</w:t>
      </w:r>
      <w:r w:rsidRPr="00C75DE2">
        <w:rPr>
          <w:rFonts w:ascii="Times New Roman" w:eastAsia="Times New Roman" w:hAnsi="Times New Roman" w:cs="Times New Roman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 xml:space="preserve">- 18 </w:t>
      </w:r>
      <w:hyperlink r:id="rId11" w:history="1">
        <w:r w:rsidRPr="00C75DE2">
          <w:rPr>
            <w:rFonts w:ascii="Times New Roman" w:eastAsia="Times New Roman" w:hAnsi="Times New Roman" w:cs="Times New Roman"/>
            <w:b/>
            <w:bCs/>
            <w:color w:val="000000"/>
            <w:lang w:eastAsia="fr-FR"/>
          </w:rPr>
          <w:t>tomates cerise</w:t>
        </w:r>
        <w:r w:rsidRPr="00C75DE2">
          <w:rPr>
            <w:rFonts w:ascii="Times New Roman" w:eastAsia="Times New Roman" w:hAnsi="Times New Roman" w:cs="Times New Roman"/>
            <w:b/>
            <w:bCs/>
            <w:color w:val="000000"/>
            <w:lang w:eastAsia="fr-FR"/>
          </w:rPr>
          <w:br/>
        </w:r>
      </w:hyperlink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- huile d'olive</w:t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- fleur de sel</w:t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- thym citron</w:t>
      </w:r>
      <w:r>
        <w:rPr>
          <w:rFonts w:ascii="Times New Roman" w:eastAsia="Times New Roman" w:hAnsi="Times New Roman" w:cs="Times New Roman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993300"/>
          <w:lang w:eastAsia="fr-FR"/>
        </w:rPr>
        <w:t xml:space="preserve">Préchauffage du four à 180°C </w:t>
      </w:r>
      <w:r w:rsidRPr="00C75DE2">
        <w:rPr>
          <w:rFonts w:ascii="Times New Roman" w:eastAsia="Times New Roman" w:hAnsi="Times New Roman" w:cs="Times New Roman"/>
          <w:b/>
          <w:bCs/>
          <w:noProof/>
          <w:color w:val="000000"/>
          <w:lang w:eastAsia="fr-FR"/>
        </w:rPr>
        <w:drawing>
          <wp:inline distT="0" distB="0" distL="0" distR="0" wp14:anchorId="6B1EE1E7" wp14:editId="1ACD4C96">
            <wp:extent cx="320040" cy="320040"/>
            <wp:effectExtent l="0" t="0" r="3810" b="3810"/>
            <wp:docPr id="2" name="Image 3" descr="Position four chaleur étuvé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sition four chaleur étuvée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32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 xml:space="preserve">ou </w:t>
      </w:r>
      <w:r w:rsidRPr="00C75DE2">
        <w:rPr>
          <w:rFonts w:ascii="Times New Roman" w:eastAsia="Times New Roman" w:hAnsi="Times New Roman" w:cs="Times New Roman"/>
          <w:b/>
          <w:bCs/>
          <w:noProof/>
          <w:color w:val="0000FF"/>
          <w:lang w:eastAsia="fr-FR"/>
        </w:rPr>
        <w:drawing>
          <wp:inline distT="0" distB="0" distL="0" distR="0" wp14:anchorId="50FFDF19" wp14:editId="031E9C4D">
            <wp:extent cx="342900" cy="342900"/>
            <wp:effectExtent l="0" t="0" r="0" b="0"/>
            <wp:docPr id="3" name="Image 2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t>Couper les tomates en deux et les répartir régulièrement sur la pâte en les enfonçant un peu.</w:t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t>Badigeonner d'un peu d'huile d'olive, saupoudrer d'une pincée de fleur de sel et émietter quelques feuilles de thym citron sur toute la surface.</w:t>
      </w:r>
      <w:r w:rsidRPr="00C75DE2">
        <w:rPr>
          <w:rFonts w:ascii="Times New Roman" w:eastAsia="Times New Roman" w:hAnsi="Times New Roman" w:cs="Times New Roman"/>
          <w:lang w:eastAsia="fr-FR"/>
        </w:rPr>
        <w:br/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t>Laisser lever environ une heure.</w:t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br/>
        <w:t>Enfourner pour une vingtaine de minutes : La pâte a bien gonflé, elle est dorée et croustillante.</w:t>
      </w:r>
      <w:r w:rsidRPr="00C75DE2">
        <w:rPr>
          <w:rFonts w:ascii="Times New Roman" w:eastAsia="Times New Roman" w:hAnsi="Times New Roman" w:cs="Times New Roman"/>
          <w:lang w:eastAsia="fr-FR"/>
        </w:rPr>
        <w:br/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lastRenderedPageBreak/>
        <w:t>Démouler en s'aidant du papier.</w:t>
      </w:r>
      <w:r w:rsidRPr="00C75DE2">
        <w:rPr>
          <w:rFonts w:ascii="Times New Roman" w:eastAsia="Times New Roman" w:hAnsi="Times New Roman" w:cs="Times New Roman"/>
          <w:color w:val="000000"/>
          <w:lang w:eastAsia="fr-FR"/>
        </w:rPr>
        <w:br/>
        <w:t>Laisser tiédir avant de découper en carrés.</w:t>
      </w:r>
      <w:r w:rsidRPr="00C75DE2">
        <w:rPr>
          <w:rFonts w:ascii="Times New Roman" w:eastAsia="Times New Roman" w:hAnsi="Times New Roman" w:cs="Times New Roman"/>
          <w:lang w:eastAsia="fr-FR"/>
        </w:rPr>
        <w:br/>
      </w:r>
      <w:r w:rsidRPr="00C75DE2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Servir tiède.</w:t>
      </w:r>
    </w:p>
    <w:p w14:paraId="2A9A7BDB" w14:textId="77777777" w:rsidR="00C75DE2" w:rsidRDefault="00C75DE2" w:rsidP="001C5F81">
      <w:pPr>
        <w:pStyle w:val="NormalWeb"/>
      </w:pPr>
    </w:p>
    <w:p w14:paraId="10E6C0D8" w14:textId="6496DC13" w:rsidR="001C5F81" w:rsidRDefault="001C5F81" w:rsidP="001C5F81">
      <w:pPr>
        <w:pStyle w:val="NormalWeb"/>
      </w:pPr>
    </w:p>
    <w:sectPr w:rsidR="001C5F81" w:rsidSect="002C02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60F7"/>
    <w:rsid w:val="001C5F81"/>
    <w:rsid w:val="002C0243"/>
    <w:rsid w:val="006679A7"/>
    <w:rsid w:val="007460F7"/>
    <w:rsid w:val="00784BBA"/>
    <w:rsid w:val="00944E53"/>
    <w:rsid w:val="00A202C6"/>
    <w:rsid w:val="00C75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0BAD7"/>
  <w15:docId w15:val="{886BC4D6-3937-40C3-98B7-FEB54731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024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46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460F7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C5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C5F81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1C5F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9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4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cettes.de/pomme-de-terre" TargetMode="External"/><Relationship Id="rId13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://recettes.de/semoule" TargetMode="External"/><Relationship Id="rId12" Type="http://schemas.openxmlformats.org/officeDocument/2006/relationships/hyperlink" Target="https://croquantfondantgourmand.com/wp-content/uploads/2009/01/Position-four-chaleur-&#233;tuv&#233;e-.png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recettes.de/huile-d-olive" TargetMode="External"/><Relationship Id="rId11" Type="http://schemas.openxmlformats.org/officeDocument/2006/relationships/hyperlink" Target="http://recettes.de/tomate-cerise" TargetMode="External"/><Relationship Id="rId5" Type="http://schemas.openxmlformats.org/officeDocument/2006/relationships/image" Target="media/image2.jpeg"/><Relationship Id="rId15" Type="http://schemas.openxmlformats.org/officeDocument/2006/relationships/image" Target="media/image4.jpeg"/><Relationship Id="rId10" Type="http://schemas.openxmlformats.org/officeDocument/2006/relationships/hyperlink" Target="http://recettes.de/thym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recettes.de/origan" TargetMode="External"/><Relationship Id="rId14" Type="http://schemas.openxmlformats.org/officeDocument/2006/relationships/hyperlink" Target="https://croquantfondantgourmand.com/wp-content/uploads/4000/12/position-four-chaleur-tournante-_png.jp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254</Words>
  <Characters>1401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CUGNET Alain</dc:creator>
  <cp:lastModifiedBy>Michèle Cugnet</cp:lastModifiedBy>
  <cp:revision>5</cp:revision>
  <dcterms:created xsi:type="dcterms:W3CDTF">2015-03-04T18:21:00Z</dcterms:created>
  <dcterms:modified xsi:type="dcterms:W3CDTF">2025-03-21T15:18:00Z</dcterms:modified>
</cp:coreProperties>
</file>