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E569" w14:textId="28F6E08F" w:rsidR="00F50964" w:rsidRDefault="00EF1736">
      <w:r w:rsidRPr="008179C0">
        <w:rPr>
          <w:noProof/>
          <w:lang w:eastAsia="fr-FR"/>
        </w:rPr>
        <w:drawing>
          <wp:inline distT="0" distB="0" distL="0" distR="0" wp14:anchorId="2211A551" wp14:editId="19FFE653">
            <wp:extent cx="2857500" cy="952500"/>
            <wp:effectExtent l="0" t="0" r="0" b="0"/>
            <wp:docPr id="1" name="Image 1" descr="Croquant Fondant Gourmand"/>
            <wp:cNvGraphicFramePr/>
            <a:graphic xmlns:a="http://schemas.openxmlformats.org/drawingml/2006/main">
              <a:graphicData uri="http://schemas.openxmlformats.org/drawingml/2006/picture">
                <pic:pic xmlns:pic="http://schemas.openxmlformats.org/drawingml/2006/picture">
                  <pic:nvPicPr>
                    <pic:cNvPr id="0" name="Picture 1" descr="Croquant Fondant Gourmand"/>
                    <pic:cNvPicPr>
                      <a:picLocks noChangeAspect="1" noChangeArrowheads="1"/>
                    </pic:cNvPicPr>
                  </pic:nvPicPr>
                  <pic:blipFill>
                    <a:blip r:embed="rId4" cstate="print"/>
                    <a:srcRect/>
                    <a:stretch>
                      <a:fillRect/>
                    </a:stretch>
                  </pic:blipFill>
                  <pic:spPr bwMode="auto">
                    <a:xfrm>
                      <a:off x="0" y="0"/>
                      <a:ext cx="2857500" cy="952500"/>
                    </a:xfrm>
                    <a:prstGeom prst="rect">
                      <a:avLst/>
                    </a:prstGeom>
                    <a:noFill/>
                    <a:ln w="9525">
                      <a:noFill/>
                      <a:miter lim="800000"/>
                      <a:headEnd/>
                      <a:tailEnd/>
                    </a:ln>
                  </pic:spPr>
                </pic:pic>
              </a:graphicData>
            </a:graphic>
          </wp:inline>
        </w:drawing>
      </w:r>
    </w:p>
    <w:p w14:paraId="09D686FD" w14:textId="17083439" w:rsidR="000562F9" w:rsidRDefault="000562F9" w:rsidP="000562F9">
      <w:pPr>
        <w:jc w:val="center"/>
        <w:rPr>
          <w:b/>
          <w:bCs/>
          <w:color w:val="833C0B" w:themeColor="accent2" w:themeShade="80"/>
          <w:sz w:val="28"/>
          <w:szCs w:val="28"/>
          <w:u w:val="single"/>
        </w:rPr>
      </w:pPr>
      <w:r w:rsidRPr="000562F9">
        <w:rPr>
          <w:b/>
          <w:bCs/>
          <w:color w:val="833C0B" w:themeColor="accent2" w:themeShade="80"/>
          <w:sz w:val="28"/>
          <w:szCs w:val="28"/>
          <w:u w:val="single"/>
        </w:rPr>
        <w:t>Hamburger façon pain perdu poire et gorgonzola</w:t>
      </w:r>
    </w:p>
    <w:p w14:paraId="4649E3A1" w14:textId="6ECA5356" w:rsidR="000562F9" w:rsidRPr="008926B6" w:rsidRDefault="000562F9" w:rsidP="000562F9">
      <w:pPr>
        <w:rPr>
          <w:rStyle w:val="lev"/>
          <w:rFonts w:cstheme="minorHAnsi"/>
          <w:color w:val="000000"/>
          <w:u w:val="single"/>
        </w:rPr>
      </w:pPr>
      <w:r>
        <w:rPr>
          <w:noProof/>
          <w:color w:val="0000FF"/>
        </w:rPr>
        <w:drawing>
          <wp:inline distT="0" distB="0" distL="0" distR="0" wp14:anchorId="4BEC07E8" wp14:editId="589F343A">
            <wp:extent cx="2857500" cy="1752600"/>
            <wp:effectExtent l="0" t="0" r="0" b="0"/>
            <wp:docPr id="1243411534" name="Image 1243411534" descr="Une image contenant nourriture, Restauration rapide, Cuisine, sandwich&#10;&#10;Le contenu généré par l’IA peut êtr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11534" name="Image 1243411534" descr="Une image contenant nourriture, Restauration rapide, Cuisine, sandwich&#10;&#10;Le contenu généré par l’IA peut être incorr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752600"/>
                    </a:xfrm>
                    <a:prstGeom prst="rect">
                      <a:avLst/>
                    </a:prstGeom>
                    <a:noFill/>
                    <a:ln>
                      <a:noFill/>
                    </a:ln>
                  </pic:spPr>
                </pic:pic>
              </a:graphicData>
            </a:graphic>
          </wp:inline>
        </w:drawing>
      </w:r>
      <w:r>
        <w:rPr>
          <w:b/>
          <w:bCs/>
          <w:color w:val="833C0B" w:themeColor="accent2" w:themeShade="80"/>
          <w:sz w:val="28"/>
          <w:szCs w:val="28"/>
          <w:u w:val="single"/>
        </w:rPr>
        <w:t xml:space="preserve"> </w:t>
      </w:r>
      <w:r w:rsidRPr="008926B6">
        <w:rPr>
          <w:rStyle w:val="lev"/>
          <w:rFonts w:cstheme="minorHAnsi"/>
          <w:color w:val="000000"/>
          <w:u w:val="single"/>
        </w:rPr>
        <w:t>Pour 4 Croquants-Gourmands</w:t>
      </w:r>
    </w:p>
    <w:p w14:paraId="76B45C04" w14:textId="39A45FBC" w:rsidR="008926B6" w:rsidRPr="008926B6" w:rsidRDefault="008926B6" w:rsidP="008926B6">
      <w:pPr>
        <w:spacing w:before="100" w:beforeAutospacing="1" w:after="100" w:afterAutospacing="1" w:line="240" w:lineRule="auto"/>
        <w:outlineLvl w:val="2"/>
        <w:rPr>
          <w:rFonts w:eastAsia="Times New Roman" w:cstheme="minorHAnsi"/>
          <w:b/>
          <w:bCs/>
          <w:lang w:eastAsia="fr-FR"/>
        </w:rPr>
      </w:pPr>
      <w:r w:rsidRPr="008926B6">
        <w:rPr>
          <w:rFonts w:eastAsia="Times New Roman" w:cstheme="minorHAnsi"/>
          <w:b/>
          <w:bCs/>
          <w:color w:val="BF9636"/>
          <w:u w:val="single"/>
          <w:lang w:eastAsia="fr-FR"/>
        </w:rPr>
        <w:t>La vinaigrette :</w:t>
      </w:r>
      <w:r w:rsidRPr="008926B6">
        <w:rPr>
          <w:rFonts w:eastAsia="Times New Roman" w:cstheme="minorHAnsi"/>
          <w:b/>
          <w:bCs/>
          <w:lang w:eastAsia="fr-FR"/>
        </w:rPr>
        <w:br/>
      </w:r>
      <w:r w:rsidRPr="008926B6">
        <w:rPr>
          <w:rFonts w:eastAsia="Times New Roman" w:cstheme="minorHAnsi"/>
          <w:b/>
          <w:bCs/>
          <w:color w:val="000000"/>
          <w:lang w:eastAsia="fr-FR"/>
        </w:rPr>
        <w:t>- 5 cuillères à soupe d'huile d'olive</w:t>
      </w:r>
      <w:r w:rsidRPr="008926B6">
        <w:rPr>
          <w:rFonts w:eastAsia="Times New Roman" w:cstheme="minorHAnsi"/>
          <w:lang w:eastAsia="fr-FR"/>
        </w:rPr>
        <w:br/>
      </w:r>
      <w:r w:rsidRPr="008926B6">
        <w:rPr>
          <w:rFonts w:eastAsia="Times New Roman" w:cstheme="minorHAnsi"/>
          <w:b/>
          <w:bCs/>
          <w:color w:val="000000"/>
          <w:lang w:eastAsia="fr-FR"/>
        </w:rPr>
        <w:t>- 1 cuillère à café de vinaigre de Xérès</w:t>
      </w:r>
      <w:r w:rsidRPr="008926B6">
        <w:rPr>
          <w:rFonts w:eastAsia="Times New Roman" w:cstheme="minorHAnsi"/>
          <w:lang w:eastAsia="fr-FR"/>
        </w:rPr>
        <w:br/>
      </w:r>
      <w:r w:rsidRPr="008926B6">
        <w:rPr>
          <w:rFonts w:eastAsia="Times New Roman" w:cstheme="minorHAnsi"/>
          <w:b/>
          <w:bCs/>
          <w:color w:val="000000"/>
          <w:lang w:eastAsia="fr-FR"/>
        </w:rPr>
        <w:t>- 1 cuillère à café de vinaigre balsamique</w:t>
      </w:r>
      <w:r w:rsidRPr="008926B6">
        <w:rPr>
          <w:rFonts w:eastAsia="Times New Roman" w:cstheme="minorHAnsi"/>
          <w:lang w:eastAsia="fr-FR"/>
        </w:rPr>
        <w:br/>
      </w:r>
      <w:r w:rsidRPr="008926B6">
        <w:rPr>
          <w:rFonts w:eastAsia="Times New Roman" w:cstheme="minorHAnsi"/>
          <w:b/>
          <w:bCs/>
          <w:color w:val="000000"/>
          <w:lang w:eastAsia="fr-FR"/>
        </w:rPr>
        <w:t>- Sel et poivre</w:t>
      </w:r>
      <w:r w:rsidRPr="008926B6">
        <w:rPr>
          <w:rFonts w:eastAsia="Times New Roman" w:cstheme="minorHAnsi"/>
          <w:lang w:eastAsia="fr-FR"/>
        </w:rPr>
        <w:br/>
      </w:r>
      <w:r w:rsidRPr="008926B6">
        <w:rPr>
          <w:rFonts w:eastAsia="Times New Roman" w:cstheme="minorHAnsi"/>
          <w:lang w:eastAsia="fr-FR"/>
        </w:rPr>
        <w:br/>
      </w:r>
      <w:r w:rsidRPr="008926B6">
        <w:rPr>
          <w:rFonts w:eastAsia="Times New Roman" w:cstheme="minorHAnsi"/>
          <w:color w:val="000000"/>
          <w:lang w:eastAsia="fr-FR"/>
        </w:rPr>
        <w:t>Mélanger tous les éléments et réserver.</w:t>
      </w:r>
    </w:p>
    <w:p w14:paraId="6D05605E" w14:textId="6C669A87" w:rsidR="008926B6" w:rsidRPr="008926B6" w:rsidRDefault="008926B6" w:rsidP="008926B6">
      <w:pPr>
        <w:spacing w:before="100" w:beforeAutospacing="1" w:after="100" w:afterAutospacing="1" w:line="240" w:lineRule="auto"/>
        <w:rPr>
          <w:rFonts w:eastAsia="Times New Roman" w:cstheme="minorHAnsi"/>
          <w:lang w:eastAsia="fr-FR"/>
        </w:rPr>
      </w:pPr>
      <w:r w:rsidRPr="008926B6">
        <w:rPr>
          <w:rFonts w:eastAsia="Times New Roman" w:cstheme="minorHAnsi"/>
          <w:b/>
          <w:bCs/>
          <w:color w:val="BF9636"/>
          <w:u w:val="single"/>
          <w:lang w:eastAsia="fr-FR"/>
        </w:rPr>
        <w:t>Les hamburgers :</w:t>
      </w:r>
      <w:r w:rsidRPr="008926B6">
        <w:rPr>
          <w:rFonts w:eastAsia="Times New Roman" w:cstheme="minorHAnsi"/>
          <w:lang w:eastAsia="fr-FR"/>
        </w:rPr>
        <w:br/>
      </w:r>
      <w:r w:rsidRPr="008926B6">
        <w:rPr>
          <w:rFonts w:eastAsia="Times New Roman" w:cstheme="minorHAnsi"/>
          <w:b/>
          <w:bCs/>
          <w:color w:val="000000"/>
          <w:lang w:eastAsia="fr-FR"/>
        </w:rPr>
        <w:t xml:space="preserve">- 8 tranches de </w:t>
      </w:r>
      <w:hyperlink r:id="rId7" w:tgtFrame="_blank" w:history="1">
        <w:r w:rsidRPr="008926B6">
          <w:rPr>
            <w:rFonts w:eastAsia="Times New Roman" w:cstheme="minorHAnsi"/>
            <w:b/>
            <w:bCs/>
            <w:color w:val="000000"/>
            <w:lang w:eastAsia="fr-FR"/>
          </w:rPr>
          <w:t>pain de mie</w:t>
        </w:r>
      </w:hyperlink>
      <w:r w:rsidRPr="008926B6">
        <w:rPr>
          <w:rFonts w:eastAsia="Times New Roman" w:cstheme="minorHAnsi"/>
          <w:b/>
          <w:bCs/>
          <w:color w:val="000000"/>
          <w:lang w:eastAsia="fr-FR"/>
        </w:rPr>
        <w:t xml:space="preserve"> blanc (pour moi </w:t>
      </w:r>
      <w:hyperlink r:id="rId8" w:tgtFrame="_blank" w:history="1">
        <w:r w:rsidRPr="008926B6">
          <w:rPr>
            <w:rFonts w:eastAsia="Times New Roman" w:cstheme="minorHAnsi"/>
            <w:b/>
            <w:bCs/>
            <w:color w:val="993300"/>
            <w:u w:val="single"/>
            <w:lang w:eastAsia="fr-FR"/>
          </w:rPr>
          <w:t>Pain de mie brioché</w:t>
        </w:r>
      </w:hyperlink>
      <w:r w:rsidRPr="008926B6">
        <w:rPr>
          <w:rFonts w:eastAsia="Times New Roman" w:cstheme="minorHAnsi"/>
          <w:b/>
          <w:bCs/>
          <w:color w:val="000000"/>
          <w:lang w:eastAsia="fr-FR"/>
        </w:rPr>
        <w:t>)</w:t>
      </w:r>
      <w:r w:rsidRPr="008926B6">
        <w:rPr>
          <w:rFonts w:eastAsia="Times New Roman" w:cstheme="minorHAnsi"/>
          <w:b/>
          <w:bCs/>
          <w:color w:val="000000"/>
          <w:lang w:eastAsia="fr-FR"/>
        </w:rPr>
        <w:br/>
        <w:t xml:space="preserve">- 2 petites </w:t>
      </w:r>
      <w:hyperlink r:id="rId9" w:tgtFrame="_blank" w:history="1">
        <w:r w:rsidRPr="008926B6">
          <w:rPr>
            <w:rFonts w:eastAsia="Times New Roman" w:cstheme="minorHAnsi"/>
            <w:b/>
            <w:bCs/>
            <w:color w:val="000000"/>
            <w:lang w:eastAsia="fr-FR"/>
          </w:rPr>
          <w:t>poires</w:t>
        </w:r>
      </w:hyperlink>
      <w:r w:rsidRPr="008926B6">
        <w:rPr>
          <w:rFonts w:eastAsia="Times New Roman" w:cstheme="minorHAnsi"/>
          <w:b/>
          <w:bCs/>
          <w:color w:val="000000"/>
          <w:lang w:eastAsia="fr-FR"/>
        </w:rPr>
        <w:br/>
        <w:t>- 200 ml de lait</w:t>
      </w:r>
      <w:r w:rsidRPr="008926B6">
        <w:rPr>
          <w:rFonts w:eastAsia="Times New Roman" w:cstheme="minorHAnsi"/>
          <w:b/>
          <w:bCs/>
          <w:color w:val="000000"/>
          <w:lang w:eastAsia="fr-FR"/>
        </w:rPr>
        <w:br/>
        <w:t>- 200 ml de crème liquide</w:t>
      </w:r>
      <w:r w:rsidRPr="008926B6">
        <w:rPr>
          <w:rFonts w:eastAsia="Times New Roman" w:cstheme="minorHAnsi"/>
          <w:b/>
          <w:bCs/>
          <w:color w:val="000000"/>
          <w:lang w:eastAsia="fr-FR"/>
        </w:rPr>
        <w:br/>
        <w:t>- 3 œufs</w:t>
      </w:r>
      <w:r w:rsidRPr="008926B6">
        <w:rPr>
          <w:rFonts w:eastAsia="Times New Roman" w:cstheme="minorHAnsi"/>
          <w:b/>
          <w:bCs/>
          <w:color w:val="000000"/>
          <w:lang w:eastAsia="fr-FR"/>
        </w:rPr>
        <w:br/>
        <w:t>- 50g de beurre</w:t>
      </w:r>
      <w:r w:rsidRPr="008926B6">
        <w:rPr>
          <w:rFonts w:eastAsia="Times New Roman" w:cstheme="minorHAnsi"/>
          <w:b/>
          <w:bCs/>
          <w:color w:val="000000"/>
          <w:lang w:eastAsia="fr-FR"/>
        </w:rPr>
        <w:br/>
        <w:t>- 30 ml d'huile d'arachide</w:t>
      </w:r>
      <w:r w:rsidRPr="008926B6">
        <w:rPr>
          <w:rFonts w:eastAsia="Times New Roman" w:cstheme="minorHAnsi"/>
          <w:b/>
          <w:bCs/>
          <w:color w:val="000000"/>
          <w:lang w:eastAsia="fr-FR"/>
        </w:rPr>
        <w:br/>
        <w:t xml:space="preserve">- </w:t>
      </w:r>
      <w:r w:rsidRPr="008926B6">
        <w:rPr>
          <w:rFonts w:ascii="Cambria Math" w:eastAsia="Times New Roman" w:hAnsi="Cambria Math" w:cs="Cambria Math"/>
          <w:b/>
          <w:bCs/>
          <w:color w:val="000000"/>
          <w:lang w:eastAsia="fr-FR"/>
        </w:rPr>
        <w:t>≅</w:t>
      </w:r>
      <w:r w:rsidRPr="008926B6">
        <w:rPr>
          <w:rFonts w:eastAsia="Times New Roman" w:cstheme="minorHAnsi"/>
          <w:b/>
          <w:bCs/>
          <w:color w:val="000000"/>
          <w:lang w:eastAsia="fr-FR"/>
        </w:rPr>
        <w:t xml:space="preserve"> 200 g de </w:t>
      </w:r>
      <w:hyperlink r:id="rId10" w:tgtFrame="_blank" w:history="1">
        <w:r w:rsidRPr="008926B6">
          <w:rPr>
            <w:rFonts w:eastAsia="Times New Roman" w:cstheme="minorHAnsi"/>
            <w:b/>
            <w:bCs/>
            <w:color w:val="000000"/>
            <w:lang w:eastAsia="fr-FR"/>
          </w:rPr>
          <w:t>gorgonzola</w:t>
        </w:r>
      </w:hyperlink>
      <w:r w:rsidRPr="008926B6">
        <w:rPr>
          <w:rFonts w:eastAsia="Times New Roman" w:cstheme="minorHAnsi"/>
          <w:b/>
          <w:bCs/>
          <w:color w:val="000000"/>
          <w:lang w:eastAsia="fr-FR"/>
        </w:rPr>
        <w:t xml:space="preserve"> (ou autre pâte persillée)</w:t>
      </w:r>
      <w:r w:rsidRPr="008926B6">
        <w:rPr>
          <w:rFonts w:eastAsia="Times New Roman" w:cstheme="minorHAnsi"/>
          <w:b/>
          <w:bCs/>
          <w:color w:val="000000"/>
          <w:lang w:eastAsia="fr-FR"/>
        </w:rPr>
        <w:br/>
        <w:t xml:space="preserve">- 20 g de cerneaux de </w:t>
      </w:r>
      <w:hyperlink r:id="rId11" w:tgtFrame="_blank" w:history="1">
        <w:r w:rsidRPr="008926B6">
          <w:rPr>
            <w:rFonts w:eastAsia="Times New Roman" w:cstheme="minorHAnsi"/>
            <w:b/>
            <w:bCs/>
            <w:color w:val="000000"/>
            <w:lang w:eastAsia="fr-FR"/>
          </w:rPr>
          <w:t>noix</w:t>
        </w:r>
      </w:hyperlink>
      <w:r w:rsidRPr="008926B6">
        <w:rPr>
          <w:rFonts w:eastAsia="Times New Roman" w:cstheme="minorHAnsi"/>
          <w:b/>
          <w:bCs/>
          <w:color w:val="000000"/>
          <w:lang w:eastAsia="fr-FR"/>
        </w:rPr>
        <w:t xml:space="preserve"> légèrement torréfiés dans la poêle sèche</w:t>
      </w:r>
      <w:r w:rsidRPr="008926B6">
        <w:rPr>
          <w:rFonts w:eastAsia="Times New Roman" w:cstheme="minorHAnsi"/>
          <w:b/>
          <w:bCs/>
          <w:color w:val="000000"/>
          <w:lang w:eastAsia="fr-FR"/>
        </w:rPr>
        <w:br/>
        <w:t>- sel &amp; poivre du moulin</w:t>
      </w:r>
      <w:r w:rsidRPr="008926B6">
        <w:rPr>
          <w:rFonts w:eastAsia="Times New Roman" w:cstheme="minorHAnsi"/>
          <w:b/>
          <w:bCs/>
          <w:color w:val="000000"/>
          <w:lang w:eastAsia="fr-FR"/>
        </w:rPr>
        <w:br/>
        <w:t>- Mélange de jeunes pousses de salade</w:t>
      </w:r>
      <w:r w:rsidRPr="008926B6">
        <w:rPr>
          <w:rFonts w:eastAsia="Times New Roman" w:cstheme="minorHAnsi"/>
          <w:b/>
          <w:bCs/>
          <w:color w:val="000000"/>
          <w:lang w:eastAsia="fr-FR"/>
        </w:rPr>
        <w:br/>
      </w:r>
      <w:r w:rsidRPr="008926B6">
        <w:rPr>
          <w:rFonts w:eastAsia="Times New Roman" w:cstheme="minorHAnsi"/>
          <w:b/>
          <w:bCs/>
          <w:color w:val="000000"/>
          <w:lang w:eastAsia="fr-FR"/>
        </w:rPr>
        <w:br/>
      </w:r>
      <w:r w:rsidRPr="008926B6">
        <w:rPr>
          <w:rFonts w:eastAsia="Times New Roman" w:cstheme="minorHAnsi"/>
          <w:b/>
          <w:bCs/>
          <w:color w:val="BF9636"/>
          <w:lang w:eastAsia="fr-FR"/>
        </w:rPr>
        <w:t>La plaque du four tapissée de papier cuisson</w:t>
      </w:r>
      <w:r w:rsidRPr="008926B6">
        <w:rPr>
          <w:rFonts w:eastAsia="Times New Roman" w:cstheme="minorHAnsi"/>
          <w:color w:val="000000"/>
          <w:lang w:eastAsia="fr-FR"/>
        </w:rPr>
        <w:br/>
      </w:r>
      <w:r w:rsidRPr="008926B6">
        <w:rPr>
          <w:rFonts w:eastAsia="Times New Roman" w:cstheme="minorHAnsi"/>
          <w:b/>
          <w:bCs/>
          <w:color w:val="993300"/>
          <w:lang w:eastAsia="fr-FR"/>
        </w:rPr>
        <w:t>Four en position Grill</w:t>
      </w:r>
      <w:r w:rsidRPr="008926B6">
        <w:rPr>
          <w:rFonts w:eastAsia="Times New Roman" w:cstheme="minorHAnsi"/>
          <w:b/>
          <w:bCs/>
          <w:color w:val="993300"/>
          <w:lang w:eastAsia="fr-FR"/>
        </w:rPr>
        <w:t xml:space="preserve"> </w:t>
      </w:r>
      <w:r w:rsidRPr="008926B6">
        <w:rPr>
          <w:rFonts w:eastAsia="Times New Roman" w:cstheme="minorHAnsi"/>
          <w:noProof/>
          <w:color w:val="000000"/>
          <w:lang w:eastAsia="fr-FR"/>
        </w:rPr>
        <w:drawing>
          <wp:inline distT="0" distB="0" distL="0" distR="0" wp14:anchorId="27CF8927" wp14:editId="5FCD77AF">
            <wp:extent cx="320040" cy="320040"/>
            <wp:effectExtent l="0" t="0" r="3810" b="3810"/>
            <wp:docPr id="8" name="Image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p w14:paraId="024EE5B9" w14:textId="274E1A15" w:rsidR="008926B6" w:rsidRPr="008926B6" w:rsidRDefault="008926B6" w:rsidP="008926B6">
      <w:pPr>
        <w:spacing w:after="0" w:line="240" w:lineRule="auto"/>
        <w:rPr>
          <w:rFonts w:eastAsia="Times New Roman" w:cstheme="minorHAnsi"/>
          <w:lang w:eastAsia="fr-FR"/>
        </w:rPr>
      </w:pPr>
      <w:r w:rsidRPr="008926B6">
        <w:rPr>
          <w:rFonts w:eastAsia="Times New Roman" w:cstheme="minorHAnsi"/>
          <w:lang w:eastAsia="fr-FR"/>
        </w:rPr>
        <w:t xml:space="preserve">Si vous voulez le préparer maison vous avez le choix du </w:t>
      </w:r>
      <w:hyperlink r:id="rId14" w:tgtFrame="_blank" w:history="1">
        <w:r w:rsidRPr="008926B6">
          <w:rPr>
            <w:rFonts w:eastAsia="Times New Roman" w:cstheme="minorHAnsi"/>
            <w:b/>
            <w:bCs/>
            <w:color w:val="993300"/>
            <w:u w:val="single"/>
            <w:lang w:eastAsia="fr-FR"/>
          </w:rPr>
          <w:t>pain de mie</w:t>
        </w:r>
      </w:hyperlink>
      <w:r w:rsidRPr="008926B6">
        <w:rPr>
          <w:rFonts w:eastAsia="Times New Roman" w:cstheme="minorHAnsi"/>
          <w:lang w:eastAsia="fr-FR"/>
        </w:rPr>
        <w:t>. Moi j'</w:t>
      </w:r>
      <w:proofErr w:type="spellStart"/>
      <w:r w:rsidRPr="008926B6">
        <w:rPr>
          <w:rFonts w:eastAsia="Times New Roman" w:cstheme="minorHAnsi"/>
          <w:lang w:eastAsia="fr-FR"/>
        </w:rPr>
        <w:t>a</w:t>
      </w:r>
      <w:proofErr w:type="spellEnd"/>
      <w:r w:rsidRPr="008926B6">
        <w:rPr>
          <w:rFonts w:eastAsia="Times New Roman" w:cstheme="minorHAnsi"/>
          <w:lang w:eastAsia="fr-FR"/>
        </w:rPr>
        <w:t xml:space="preserve"> préparé un </w:t>
      </w:r>
      <w:hyperlink r:id="rId15" w:tgtFrame="_blank" w:history="1">
        <w:r w:rsidRPr="008926B6">
          <w:rPr>
            <w:rFonts w:eastAsia="Times New Roman" w:cstheme="minorHAnsi"/>
            <w:b/>
            <w:bCs/>
            <w:color w:val="993300"/>
            <w:u w:val="single"/>
            <w:lang w:eastAsia="fr-FR"/>
          </w:rPr>
          <w:t>Pain de mie brioché</w:t>
        </w:r>
      </w:hyperlink>
      <w:r w:rsidRPr="008926B6">
        <w:rPr>
          <w:rFonts w:eastAsia="Times New Roman" w:cstheme="minorHAnsi"/>
          <w:lang w:eastAsia="fr-FR"/>
        </w:rPr>
        <w:t>.</w:t>
      </w:r>
      <w:r w:rsidRPr="008926B6">
        <w:rPr>
          <w:rFonts w:eastAsia="Times New Roman" w:cstheme="minorHAnsi"/>
          <w:lang w:eastAsia="fr-FR"/>
        </w:rPr>
        <w:br/>
        <w:t>Peler les poires, les couper en deux et les épépiner.</w:t>
      </w:r>
      <w:r w:rsidRPr="008926B6">
        <w:rPr>
          <w:rFonts w:eastAsia="Times New Roman" w:cstheme="minorHAnsi"/>
          <w:lang w:eastAsia="fr-FR"/>
        </w:rPr>
        <w:br/>
        <w:t>Les recouvrir d'eau dans une casserole et poivrer. Porter à ébullition puis laisser cuire à frémissement jusqu'à ce que les fruits soient tendres mais sans s'écraser (environ 15 minutes pour moi).</w:t>
      </w:r>
      <w:r w:rsidRPr="008926B6">
        <w:rPr>
          <w:rFonts w:eastAsia="Times New Roman" w:cstheme="minorHAnsi"/>
          <w:lang w:eastAsia="fr-FR"/>
        </w:rPr>
        <w:br/>
        <w:t>Egoutter et laisser refroidir puis les couper en petits dés.</w:t>
      </w:r>
      <w:r w:rsidRPr="008926B6">
        <w:rPr>
          <w:rFonts w:eastAsia="Times New Roman" w:cstheme="minorHAnsi"/>
          <w:lang w:eastAsia="fr-FR"/>
        </w:rPr>
        <w:br/>
        <w:t xml:space="preserve">Dans 8 tranches de pain de mie, découper à l'aide </w:t>
      </w:r>
      <w:r w:rsidRPr="008926B6">
        <w:rPr>
          <w:rFonts w:eastAsia="Times New Roman" w:cstheme="minorHAnsi"/>
          <w:lang w:eastAsia="fr-FR"/>
        </w:rPr>
        <w:t>d’un emporte-pièce</w:t>
      </w:r>
      <w:r w:rsidRPr="008926B6">
        <w:rPr>
          <w:rFonts w:eastAsia="Times New Roman" w:cstheme="minorHAnsi"/>
          <w:lang w:eastAsia="fr-FR"/>
        </w:rPr>
        <w:t xml:space="preserve"> (Ø 8 cm pour moi) 8 rondelles </w:t>
      </w:r>
      <w:r w:rsidRPr="008926B6">
        <w:rPr>
          <w:rFonts w:eastAsia="Times New Roman" w:cstheme="minorHAnsi"/>
          <w:lang w:eastAsia="fr-FR"/>
        </w:rPr>
        <w:lastRenderedPageBreak/>
        <w:t>de pain.</w:t>
      </w:r>
      <w:r w:rsidRPr="008926B6">
        <w:rPr>
          <w:rFonts w:eastAsia="Times New Roman" w:cstheme="minorHAnsi"/>
          <w:lang w:eastAsia="fr-FR"/>
        </w:rPr>
        <w:br/>
        <w:t>Mélanger dans un plat profond le lait, la crème et les œufs. Saler &amp; poivrer.</w:t>
      </w:r>
      <w:r w:rsidRPr="008926B6">
        <w:rPr>
          <w:rFonts w:eastAsia="Times New Roman" w:cstheme="minorHAnsi"/>
          <w:lang w:eastAsia="fr-FR"/>
        </w:rPr>
        <w:br/>
        <w:t>Déposer les rondelles de pain et les laisser s'imbiber en les retournant.</w:t>
      </w:r>
      <w:r w:rsidRPr="008926B6">
        <w:rPr>
          <w:rFonts w:eastAsia="Times New Roman" w:cstheme="minorHAnsi"/>
          <w:lang w:eastAsia="fr-FR"/>
        </w:rPr>
        <w:br/>
        <w:t>Pour la cuisson du pain perdu, je vous propose 2 solutions :</w:t>
      </w:r>
      <w:r w:rsidRPr="008926B6">
        <w:rPr>
          <w:rFonts w:eastAsia="Times New Roman" w:cstheme="minorHAnsi"/>
          <w:lang w:eastAsia="fr-FR"/>
        </w:rPr>
        <w:br/>
        <w:t xml:space="preserve">- </w:t>
      </w:r>
      <w:r w:rsidRPr="008926B6">
        <w:rPr>
          <w:rFonts w:eastAsia="Times New Roman" w:cstheme="minorHAnsi"/>
          <w:u w:val="single"/>
          <w:lang w:eastAsia="fr-FR"/>
        </w:rPr>
        <w:t>À la poêle :</w:t>
      </w:r>
      <w:r w:rsidRPr="008926B6">
        <w:rPr>
          <w:rFonts w:eastAsia="Times New Roman" w:cstheme="minorHAnsi"/>
          <w:lang w:eastAsia="fr-FR"/>
        </w:rPr>
        <w:br/>
        <w:t>Faire fondre le beurre avec l'huile. Poêler les tranches égouttées pour les faire dorer sur les deux faces.</w:t>
      </w:r>
      <w:r w:rsidRPr="008926B6">
        <w:rPr>
          <w:rFonts w:eastAsia="Times New Roman" w:cstheme="minorHAnsi"/>
          <w:lang w:eastAsia="fr-FR"/>
        </w:rPr>
        <w:br/>
        <w:t>Les déposer sur un papier absorbant.</w:t>
      </w:r>
      <w:r w:rsidRPr="008926B6">
        <w:rPr>
          <w:rFonts w:eastAsia="Times New Roman" w:cstheme="minorHAnsi"/>
          <w:lang w:eastAsia="fr-FR"/>
        </w:rPr>
        <w:br/>
        <w:t xml:space="preserve">- </w:t>
      </w:r>
      <w:r w:rsidRPr="008926B6">
        <w:rPr>
          <w:rFonts w:eastAsia="Times New Roman" w:cstheme="minorHAnsi"/>
          <w:u w:val="single"/>
          <w:lang w:eastAsia="fr-FR"/>
        </w:rPr>
        <w:t xml:space="preserve">À l'Air </w:t>
      </w:r>
      <w:proofErr w:type="spellStart"/>
      <w:r w:rsidRPr="008926B6">
        <w:rPr>
          <w:rFonts w:eastAsia="Times New Roman" w:cstheme="minorHAnsi"/>
          <w:u w:val="single"/>
          <w:lang w:eastAsia="fr-FR"/>
        </w:rPr>
        <w:t>fryer</w:t>
      </w:r>
      <w:proofErr w:type="spellEnd"/>
      <w:r w:rsidRPr="008926B6">
        <w:rPr>
          <w:rFonts w:eastAsia="Times New Roman" w:cstheme="minorHAnsi"/>
          <w:u w:val="single"/>
          <w:lang w:eastAsia="fr-FR"/>
        </w:rPr>
        <w:t xml:space="preserve"> :</w:t>
      </w:r>
      <w:r w:rsidRPr="008926B6">
        <w:rPr>
          <w:rFonts w:eastAsia="Times New Roman" w:cstheme="minorHAnsi"/>
          <w:lang w:eastAsia="fr-FR"/>
        </w:rPr>
        <w:br/>
      </w:r>
      <w:r w:rsidRPr="008926B6">
        <w:rPr>
          <w:rFonts w:eastAsia="Times New Roman" w:cstheme="minorHAnsi"/>
          <w:i/>
          <w:iCs/>
          <w:lang w:eastAsia="fr-FR"/>
        </w:rPr>
        <w:t>Dommage je n'ai découvert cette façon de procéder qu'après avoir fait ma recette mais c'est génial, le pain est bien doré sans brûler et sans ajout de matière grasse. je ferai ainsi dorénavant.</w:t>
      </w:r>
      <w:r w:rsidRPr="008926B6">
        <w:rPr>
          <w:rFonts w:eastAsia="Times New Roman" w:cstheme="minorHAnsi"/>
          <w:lang w:eastAsia="fr-FR"/>
        </w:rPr>
        <w:br/>
        <w:t>Déposer les tranches sans les chevaucher dans le tiroir de l'appareil.</w:t>
      </w:r>
      <w:r w:rsidRPr="008926B6">
        <w:rPr>
          <w:rFonts w:eastAsia="Times New Roman" w:cstheme="minorHAnsi"/>
          <w:lang w:eastAsia="fr-FR"/>
        </w:rPr>
        <w:br/>
        <w:t xml:space="preserve">Programmer </w:t>
      </w:r>
      <w:r w:rsidRPr="008926B6">
        <w:rPr>
          <w:rFonts w:eastAsia="Times New Roman" w:cstheme="minorHAnsi"/>
          <w:b/>
          <w:bCs/>
          <w:color w:val="FF6600"/>
          <w:lang w:eastAsia="fr-FR"/>
        </w:rPr>
        <w:t xml:space="preserve">Air Fry – 180°C – 14 minutes </w:t>
      </w:r>
      <w:r w:rsidRPr="008926B6">
        <w:rPr>
          <w:rFonts w:eastAsia="Times New Roman" w:cstheme="minorHAnsi"/>
          <w:color w:val="000000"/>
          <w:lang w:eastAsia="fr-FR"/>
        </w:rPr>
        <w:t>et retourner les tranches à mi-cuisson.</w:t>
      </w:r>
      <w:r w:rsidRPr="008926B6">
        <w:rPr>
          <w:rFonts w:eastAsia="Times New Roman" w:cstheme="minorHAnsi"/>
          <w:color w:val="000000"/>
          <w:lang w:eastAsia="fr-FR"/>
        </w:rPr>
        <w:br/>
        <w:t>Couper le gorgonzola en petits dés.</w:t>
      </w:r>
      <w:r w:rsidRPr="008926B6">
        <w:rPr>
          <w:rFonts w:eastAsia="Times New Roman" w:cstheme="minorHAnsi"/>
          <w:color w:val="000000"/>
          <w:lang w:eastAsia="fr-FR"/>
        </w:rPr>
        <w:br/>
        <w:t>Déposer les rondelles de pain sur la plaque du four.</w:t>
      </w:r>
      <w:r w:rsidRPr="008926B6">
        <w:rPr>
          <w:rFonts w:eastAsia="Times New Roman" w:cstheme="minorHAnsi"/>
          <w:color w:val="000000"/>
          <w:lang w:eastAsia="fr-FR"/>
        </w:rPr>
        <w:br/>
        <w:t>Garnir 4 rondelles de dés de poire et les couvrir de dés de fromage</w:t>
      </w:r>
      <w:r w:rsidRPr="008926B6">
        <w:rPr>
          <w:rFonts w:eastAsia="Times New Roman" w:cstheme="minorHAnsi"/>
          <w:color w:val="000000"/>
          <w:lang w:eastAsia="fr-FR"/>
        </w:rPr>
        <w:t xml:space="preserve"> et de morceaux de cerneaux de noix.</w:t>
      </w:r>
      <w:r w:rsidRPr="008926B6">
        <w:rPr>
          <w:rFonts w:eastAsia="Times New Roman" w:cstheme="minorHAnsi"/>
          <w:color w:val="000000"/>
          <w:lang w:eastAsia="fr-FR"/>
        </w:rPr>
        <w:br/>
        <w:t>Au moment du repas, mettre la plaque sous le grill du four et surveiller attentivement jusqu'à ce que le fromage fonde.</w:t>
      </w:r>
      <w:r w:rsidRPr="008926B6">
        <w:rPr>
          <w:rFonts w:eastAsia="Times New Roman" w:cstheme="minorHAnsi"/>
          <w:color w:val="000000"/>
          <w:lang w:eastAsia="fr-FR"/>
        </w:rPr>
        <w:br/>
      </w:r>
      <w:r w:rsidRPr="008926B6">
        <w:rPr>
          <w:rFonts w:eastAsia="Times New Roman" w:cstheme="minorHAnsi"/>
          <w:noProof/>
          <w:color w:val="0000FF"/>
          <w:lang w:eastAsia="fr-FR"/>
        </w:rPr>
        <w:drawing>
          <wp:inline distT="0" distB="0" distL="0" distR="0" wp14:anchorId="68754F3C" wp14:editId="776DA8C1">
            <wp:extent cx="304800" cy="304800"/>
            <wp:effectExtent l="0" t="0" r="0" b="0"/>
            <wp:docPr id="9" name="Image 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8926B6">
        <w:rPr>
          <w:rFonts w:eastAsia="Times New Roman" w:cstheme="minorHAnsi"/>
          <w:color w:val="000000"/>
          <w:lang w:eastAsia="fr-FR"/>
        </w:rPr>
        <w:t>ça va vite!!!</w:t>
      </w:r>
      <w:r w:rsidRPr="008926B6">
        <w:rPr>
          <w:rFonts w:eastAsia="Times New Roman" w:cstheme="minorHAnsi"/>
          <w:color w:val="000000"/>
          <w:lang w:eastAsia="fr-FR"/>
        </w:rPr>
        <w:br/>
        <w:t>Déposer sur chaque assiette chaude une tranche de pain garnie recouverte d'une tranche de pain nature.</w:t>
      </w:r>
      <w:r w:rsidRPr="008926B6">
        <w:rPr>
          <w:rFonts w:eastAsia="Times New Roman" w:cstheme="minorHAnsi"/>
          <w:color w:val="000000"/>
          <w:lang w:eastAsia="fr-FR"/>
        </w:rPr>
        <w:br/>
        <w:t>Assaisonner quelques feuilles de salade avec la vinaigrette et les disposer sur les hamburgers.</w:t>
      </w:r>
      <w:r w:rsidRPr="008926B6">
        <w:rPr>
          <w:rFonts w:eastAsia="Times New Roman" w:cstheme="minorHAnsi"/>
          <w:color w:val="000000"/>
          <w:lang w:eastAsia="fr-FR"/>
        </w:rPr>
        <w:br/>
        <w:t>Servir aussitôt</w:t>
      </w:r>
      <w:r w:rsidRPr="008926B6">
        <w:rPr>
          <w:rFonts w:eastAsia="Times New Roman" w:cstheme="minorHAnsi"/>
          <w:color w:val="000000"/>
          <w:lang w:eastAsia="fr-FR"/>
        </w:rPr>
        <w:t xml:space="preserve"> </w:t>
      </w:r>
      <w:r w:rsidRPr="008926B6">
        <w:rPr>
          <w:rFonts w:cstheme="minorHAnsi"/>
          <w:color w:val="000000"/>
        </w:rPr>
        <w:t>avec le reste de salade pour moi.</w:t>
      </w:r>
    </w:p>
    <w:p w14:paraId="17BC3614" w14:textId="77777777" w:rsidR="000562F9" w:rsidRPr="000562F9" w:rsidRDefault="000562F9" w:rsidP="000562F9">
      <w:pPr>
        <w:rPr>
          <w:b/>
          <w:bCs/>
          <w:color w:val="833C0B" w:themeColor="accent2" w:themeShade="80"/>
          <w:sz w:val="28"/>
          <w:szCs w:val="28"/>
          <w:u w:val="single"/>
        </w:rPr>
      </w:pPr>
    </w:p>
    <w:sectPr w:rsidR="000562F9" w:rsidRPr="00056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36"/>
    <w:rsid w:val="000562F9"/>
    <w:rsid w:val="0059080E"/>
    <w:rsid w:val="006903CE"/>
    <w:rsid w:val="008926B6"/>
    <w:rsid w:val="00EF1736"/>
    <w:rsid w:val="00F50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A04D"/>
  <w15:chartTrackingRefBased/>
  <w15:docId w15:val="{D7B8C81D-8E33-42BD-A24A-15EB9B1D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562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quantfondantgourmand.com/pain-de-mie-brioche/"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cettes.de/pain-de-mie" TargetMode="External"/><Relationship Id="rId12" Type="http://schemas.openxmlformats.org/officeDocument/2006/relationships/hyperlink" Target="https://croquantfondantgourmand.com/wp-content/uploads/2017/02/Position-four-grill.png" TargetMode="External"/><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hyperlink" Target="https://croquantfondantgourmand.com/wp-content/uploads/2013/10/Attention-sans-titre.pn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recettes.de/noix" TargetMode="External"/><Relationship Id="rId5" Type="http://schemas.openxmlformats.org/officeDocument/2006/relationships/hyperlink" Target="https://croquantfondantgourmand.com/wp-content/uploads/2025/10/hamburger-facon-pain-perdu-poire-et-gorgonzola-p1140307-copy.jpg-r.jpg" TargetMode="External"/><Relationship Id="rId15" Type="http://schemas.openxmlformats.org/officeDocument/2006/relationships/hyperlink" Target="https://croquantfondantgourmand.com/pain-de-mie-brioche/" TargetMode="External"/><Relationship Id="rId10" Type="http://schemas.openxmlformats.org/officeDocument/2006/relationships/hyperlink" Target="https://recettes.de/gorgonzola"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recettes.de/poire" TargetMode="External"/><Relationship Id="rId14" Type="http://schemas.openxmlformats.org/officeDocument/2006/relationships/hyperlink" Target="https://croquantfondantgourmand.com/?s=pain+de+m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1</Pages>
  <Words>466</Words>
  <Characters>2567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cugnet</dc:creator>
  <cp:keywords/>
  <dc:description/>
  <cp:lastModifiedBy>Michèle Cugnet</cp:lastModifiedBy>
  <cp:revision>3</cp:revision>
  <dcterms:created xsi:type="dcterms:W3CDTF">2021-01-17T17:56:00Z</dcterms:created>
  <dcterms:modified xsi:type="dcterms:W3CDTF">2025-09-30T14:47:00Z</dcterms:modified>
</cp:coreProperties>
</file>