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30AA" w14:textId="09C32D47" w:rsidR="0000467E" w:rsidRPr="0000467E" w:rsidRDefault="00CE26FF" w:rsidP="0000467E">
      <w:pPr>
        <w:spacing w:before="100" w:beforeAutospacing="1" w:after="100" w:afterAutospacing="1"/>
        <w:rPr>
          <w:rFonts w:ascii="Georgia" w:hAnsi="Georgia"/>
          <w:b/>
          <w:bCs/>
          <w:color w:val="FF0000"/>
          <w:sz w:val="20"/>
        </w:rPr>
      </w:pPr>
      <w:r w:rsidRPr="008179C0">
        <w:rPr>
          <w:noProof/>
        </w:rPr>
        <w:drawing>
          <wp:inline distT="0" distB="0" distL="0" distR="0" wp14:anchorId="48E12A8B" wp14:editId="0129FE80">
            <wp:extent cx="2857500" cy="952500"/>
            <wp:effectExtent l="0" t="0" r="0" b="0"/>
            <wp:docPr id="1" name="Image 1"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r w:rsidR="000F5E3F">
        <w:t xml:space="preserve"> </w:t>
      </w:r>
      <w:r w:rsidR="000F5E3F" w:rsidRPr="00CE26FF">
        <w:rPr>
          <w:rFonts w:asciiTheme="minorHAnsi" w:hAnsiTheme="minorHAnsi" w:cstheme="minorHAnsi"/>
          <w:b/>
          <w:bCs/>
          <w:color w:val="C0504D" w:themeColor="accent2"/>
          <w:sz w:val="28"/>
          <w:szCs w:val="28"/>
          <w:u w:val="single"/>
        </w:rPr>
        <w:t>Gressins au basilic</w:t>
      </w:r>
      <w:r w:rsidR="000F5E3F">
        <w:rPr>
          <w:rFonts w:ascii="Georgia" w:hAnsi="Georgia"/>
          <w:b/>
          <w:bCs/>
          <w:color w:val="FF0000"/>
          <w:sz w:val="36"/>
          <w:u w:val="single"/>
        </w:rPr>
        <w:br/>
      </w:r>
      <w:r w:rsidR="000F5E3F">
        <w:rPr>
          <w:rFonts w:ascii="Georgia" w:hAnsi="Georgia"/>
          <w:b/>
          <w:bCs/>
          <w:color w:val="FF0000"/>
          <w:sz w:val="36"/>
          <w:u w:val="single"/>
        </w:rPr>
        <w:br/>
      </w:r>
      <w:r>
        <w:rPr>
          <w:noProof/>
          <w:color w:val="0000FF"/>
        </w:rPr>
        <w:drawing>
          <wp:inline distT="0" distB="0" distL="0" distR="0" wp14:anchorId="123DC1F8" wp14:editId="7102857B">
            <wp:extent cx="2766060" cy="2857500"/>
            <wp:effectExtent l="0" t="0" r="0" b="0"/>
            <wp:docPr id="3" name="Image 2" descr="Une image contenant Snack, Restauration rapide, nourriture, intérieur&#10;&#10;Le contenu généré par l’IA peut êtr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Snack, Restauration rapide, nourriture, intérieur&#10;&#10;Le contenu généré par l’IA peut êtr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6060" cy="2857500"/>
                    </a:xfrm>
                    <a:prstGeom prst="rect">
                      <a:avLst/>
                    </a:prstGeom>
                    <a:noFill/>
                    <a:ln>
                      <a:noFill/>
                    </a:ln>
                  </pic:spPr>
                </pic:pic>
              </a:graphicData>
            </a:graphic>
          </wp:inline>
        </w:drawing>
      </w:r>
      <w:r w:rsidR="000F5E3F">
        <w:rPr>
          <w:rFonts w:ascii="Verdana" w:hAnsi="Verdana"/>
          <w:color w:val="000000"/>
          <w:sz w:val="20"/>
          <w:szCs w:val="20"/>
        </w:rPr>
        <w:t xml:space="preserve"> </w:t>
      </w:r>
      <w:r w:rsidR="000F5E3F" w:rsidRPr="0000467E">
        <w:rPr>
          <w:rFonts w:asciiTheme="minorHAnsi" w:hAnsiTheme="minorHAnsi" w:cstheme="minorHAnsi"/>
          <w:b/>
          <w:bCs/>
          <w:color w:val="000000"/>
          <w:sz w:val="22"/>
          <w:szCs w:val="22"/>
          <w:u w:val="single"/>
        </w:rPr>
        <w:t>Pour 30 gressins</w:t>
      </w:r>
      <w:r w:rsidR="0000467E">
        <w:rPr>
          <w:rFonts w:asciiTheme="minorHAnsi" w:hAnsiTheme="minorHAnsi" w:cstheme="minorHAnsi"/>
          <w:b/>
          <w:bCs/>
          <w:color w:val="000000"/>
          <w:sz w:val="22"/>
          <w:szCs w:val="22"/>
          <w:u w:val="single"/>
        </w:rPr>
        <w:br/>
      </w:r>
      <w:r w:rsidR="0000467E" w:rsidRPr="0000467E">
        <w:rPr>
          <w:rStyle w:val="lev"/>
          <w:rFonts w:asciiTheme="minorHAnsi" w:hAnsiTheme="minorHAnsi" w:cstheme="minorHAnsi"/>
          <w:color w:val="000000"/>
          <w:sz w:val="22"/>
          <w:szCs w:val="22"/>
        </w:rPr>
        <w:t>- 160 g de farine T 45</w:t>
      </w:r>
      <w:r w:rsidR="0000467E" w:rsidRPr="0000467E">
        <w:rPr>
          <w:rFonts w:asciiTheme="minorHAnsi" w:hAnsiTheme="minorHAnsi" w:cstheme="minorHAnsi"/>
          <w:sz w:val="22"/>
          <w:szCs w:val="22"/>
        </w:rPr>
        <w:br/>
      </w:r>
      <w:r w:rsidR="0000467E" w:rsidRPr="0000467E">
        <w:rPr>
          <w:rStyle w:val="lev"/>
          <w:rFonts w:asciiTheme="minorHAnsi" w:hAnsiTheme="minorHAnsi" w:cstheme="minorHAnsi"/>
          <w:color w:val="000000"/>
          <w:sz w:val="22"/>
          <w:szCs w:val="22"/>
        </w:rPr>
        <w:t xml:space="preserve">- 60 g de </w:t>
      </w:r>
      <w:hyperlink r:id="rId7" w:tgtFrame="_blank" w:history="1">
        <w:r w:rsidR="0000467E" w:rsidRPr="0000467E">
          <w:rPr>
            <w:rStyle w:val="Lienhypertexte"/>
            <w:rFonts w:asciiTheme="minorHAnsi" w:hAnsiTheme="minorHAnsi" w:cstheme="minorHAnsi"/>
            <w:b/>
            <w:bCs/>
            <w:color w:val="000000"/>
            <w:sz w:val="22"/>
            <w:szCs w:val="22"/>
            <w:u w:val="none"/>
          </w:rPr>
          <w:t>parmesan</w:t>
        </w:r>
      </w:hyperlink>
      <w:r w:rsidR="0000467E" w:rsidRPr="0000467E">
        <w:rPr>
          <w:rStyle w:val="lev"/>
          <w:rFonts w:asciiTheme="minorHAnsi" w:hAnsiTheme="minorHAnsi" w:cstheme="minorHAnsi"/>
          <w:color w:val="000000"/>
          <w:sz w:val="22"/>
          <w:szCs w:val="22"/>
        </w:rPr>
        <w:t xml:space="preserve"> râpé</w:t>
      </w:r>
      <w:r w:rsidR="0000467E" w:rsidRPr="0000467E">
        <w:rPr>
          <w:rFonts w:asciiTheme="minorHAnsi" w:hAnsiTheme="minorHAnsi" w:cstheme="minorHAnsi"/>
          <w:sz w:val="22"/>
          <w:szCs w:val="22"/>
        </w:rPr>
        <w:br/>
      </w:r>
      <w:r w:rsidR="0000467E" w:rsidRPr="0000467E">
        <w:rPr>
          <w:rStyle w:val="lev"/>
          <w:rFonts w:asciiTheme="minorHAnsi" w:hAnsiTheme="minorHAnsi" w:cstheme="minorHAnsi"/>
          <w:color w:val="000000"/>
          <w:sz w:val="22"/>
          <w:szCs w:val="22"/>
        </w:rPr>
        <w:t>- 40 g de beurre</w:t>
      </w:r>
      <w:r w:rsidR="0000467E" w:rsidRPr="0000467E">
        <w:rPr>
          <w:rFonts w:asciiTheme="minorHAnsi" w:hAnsiTheme="minorHAnsi" w:cstheme="minorHAnsi"/>
          <w:b/>
          <w:bCs/>
          <w:color w:val="000000"/>
          <w:sz w:val="22"/>
          <w:szCs w:val="22"/>
        </w:rPr>
        <w:br/>
      </w:r>
      <w:r w:rsidR="0000467E" w:rsidRPr="0000467E">
        <w:rPr>
          <w:rStyle w:val="lev"/>
          <w:rFonts w:asciiTheme="minorHAnsi" w:hAnsiTheme="minorHAnsi" w:cstheme="minorHAnsi"/>
          <w:color w:val="000000"/>
          <w:sz w:val="22"/>
          <w:szCs w:val="22"/>
        </w:rPr>
        <w:t>- 60 g d'eau froide</w:t>
      </w:r>
      <w:r w:rsidR="0000467E" w:rsidRPr="0000467E">
        <w:rPr>
          <w:rFonts w:asciiTheme="minorHAnsi" w:hAnsiTheme="minorHAnsi" w:cstheme="minorHAnsi"/>
          <w:b/>
          <w:bCs/>
          <w:color w:val="000000"/>
          <w:sz w:val="22"/>
          <w:szCs w:val="22"/>
        </w:rPr>
        <w:br/>
      </w:r>
      <w:r w:rsidR="0000467E" w:rsidRPr="0000467E">
        <w:rPr>
          <w:rStyle w:val="lev"/>
          <w:rFonts w:asciiTheme="minorHAnsi" w:hAnsiTheme="minorHAnsi" w:cstheme="minorHAnsi"/>
          <w:color w:val="000000"/>
          <w:sz w:val="22"/>
          <w:szCs w:val="22"/>
        </w:rPr>
        <w:t xml:space="preserve">- 40 g de </w:t>
      </w:r>
      <w:hyperlink r:id="rId8" w:tgtFrame="_blank" w:history="1">
        <w:r w:rsidR="0000467E" w:rsidRPr="0000467E">
          <w:rPr>
            <w:rStyle w:val="Lienhypertexte"/>
            <w:rFonts w:asciiTheme="minorHAnsi" w:hAnsiTheme="minorHAnsi" w:cstheme="minorHAnsi"/>
            <w:b/>
            <w:bCs/>
            <w:color w:val="000000"/>
            <w:sz w:val="22"/>
            <w:szCs w:val="22"/>
            <w:u w:val="none"/>
          </w:rPr>
          <w:t>basilic</w:t>
        </w:r>
      </w:hyperlink>
      <w:r w:rsidR="0000467E" w:rsidRPr="0000467E">
        <w:rPr>
          <w:rStyle w:val="lev"/>
          <w:rFonts w:asciiTheme="minorHAnsi" w:hAnsiTheme="minorHAnsi" w:cstheme="minorHAnsi"/>
          <w:color w:val="000000"/>
          <w:sz w:val="22"/>
          <w:szCs w:val="22"/>
        </w:rPr>
        <w:t xml:space="preserve"> haché (frais ou congelé)</w:t>
      </w:r>
      <w:r w:rsidR="0000467E" w:rsidRPr="0000467E">
        <w:rPr>
          <w:rFonts w:asciiTheme="minorHAnsi" w:hAnsiTheme="minorHAnsi" w:cstheme="minorHAnsi"/>
          <w:b/>
          <w:bCs/>
          <w:color w:val="000000"/>
          <w:sz w:val="22"/>
          <w:szCs w:val="22"/>
        </w:rPr>
        <w:br/>
      </w:r>
      <w:r w:rsidR="0000467E" w:rsidRPr="0000467E">
        <w:rPr>
          <w:rStyle w:val="lev"/>
          <w:rFonts w:asciiTheme="minorHAnsi" w:hAnsiTheme="minorHAnsi" w:cstheme="minorHAnsi"/>
          <w:color w:val="000000"/>
          <w:sz w:val="22"/>
          <w:szCs w:val="22"/>
        </w:rPr>
        <w:t>- 3 gouttes d'huile essentielle de citron</w:t>
      </w:r>
      <w:r w:rsidR="0000467E" w:rsidRPr="0000467E">
        <w:rPr>
          <w:rFonts w:asciiTheme="minorHAnsi" w:hAnsiTheme="minorHAnsi" w:cstheme="minorHAnsi"/>
          <w:b/>
          <w:bCs/>
          <w:color w:val="000000"/>
          <w:sz w:val="22"/>
          <w:szCs w:val="22"/>
        </w:rPr>
        <w:br/>
      </w:r>
      <w:r w:rsidR="0000467E" w:rsidRPr="0000467E">
        <w:rPr>
          <w:rStyle w:val="lev"/>
          <w:rFonts w:asciiTheme="minorHAnsi" w:hAnsiTheme="minorHAnsi" w:cstheme="minorHAnsi"/>
          <w:color w:val="000000"/>
          <w:sz w:val="22"/>
          <w:szCs w:val="22"/>
        </w:rPr>
        <w:t>(ou le zeste de 2 citrons finement râpé)</w:t>
      </w:r>
      <w:r w:rsidR="0000467E" w:rsidRPr="0000467E">
        <w:rPr>
          <w:rFonts w:asciiTheme="minorHAnsi" w:hAnsiTheme="minorHAnsi" w:cstheme="minorHAnsi"/>
          <w:b/>
          <w:bCs/>
          <w:color w:val="000000"/>
          <w:sz w:val="22"/>
          <w:szCs w:val="22"/>
        </w:rPr>
        <w:br/>
      </w:r>
      <w:r w:rsidR="0000467E" w:rsidRPr="0000467E">
        <w:rPr>
          <w:rStyle w:val="lev"/>
          <w:rFonts w:asciiTheme="minorHAnsi" w:hAnsiTheme="minorHAnsi" w:cstheme="minorHAnsi"/>
          <w:color w:val="000000"/>
          <w:sz w:val="22"/>
          <w:szCs w:val="22"/>
        </w:rPr>
        <w:t>- Sel &amp; poivre du moulin</w:t>
      </w:r>
      <w:r w:rsidR="0000467E" w:rsidRPr="0000467E">
        <w:rPr>
          <w:rFonts w:asciiTheme="minorHAnsi" w:hAnsiTheme="minorHAnsi" w:cstheme="minorHAnsi"/>
          <w:b/>
          <w:bCs/>
          <w:color w:val="000000"/>
          <w:sz w:val="22"/>
          <w:szCs w:val="22"/>
        </w:rPr>
        <w:br/>
      </w:r>
      <w:r w:rsidR="0000467E" w:rsidRPr="0000467E">
        <w:rPr>
          <w:rStyle w:val="lev"/>
          <w:rFonts w:asciiTheme="minorHAnsi" w:hAnsiTheme="minorHAnsi" w:cstheme="minorHAnsi"/>
          <w:color w:val="000000"/>
          <w:sz w:val="22"/>
          <w:szCs w:val="22"/>
        </w:rPr>
        <w:t>- graines de sésame (facultatif)</w:t>
      </w:r>
    </w:p>
    <w:p w14:paraId="0010D91B" w14:textId="77777777" w:rsidR="0000467E" w:rsidRPr="0000467E" w:rsidRDefault="0000467E" w:rsidP="0000467E">
      <w:pPr>
        <w:pStyle w:val="NormalWeb"/>
        <w:rPr>
          <w:rFonts w:asciiTheme="minorHAnsi" w:hAnsiTheme="minorHAnsi" w:cstheme="minorHAnsi"/>
          <w:sz w:val="22"/>
          <w:szCs w:val="22"/>
        </w:rPr>
      </w:pPr>
      <w:proofErr w:type="gramStart"/>
      <w:r w:rsidRPr="0000467E">
        <w:rPr>
          <w:rStyle w:val="lev"/>
          <w:rFonts w:asciiTheme="minorHAnsi" w:hAnsiTheme="minorHAnsi" w:cstheme="minorHAnsi"/>
          <w:color w:val="BF9636"/>
          <w:sz w:val="22"/>
          <w:szCs w:val="22"/>
        </w:rPr>
        <w:t>la</w:t>
      </w:r>
      <w:proofErr w:type="gramEnd"/>
      <w:r w:rsidRPr="0000467E">
        <w:rPr>
          <w:rStyle w:val="lev"/>
          <w:rFonts w:asciiTheme="minorHAnsi" w:hAnsiTheme="minorHAnsi" w:cstheme="minorHAnsi"/>
          <w:color w:val="BF9636"/>
          <w:sz w:val="22"/>
          <w:szCs w:val="22"/>
        </w:rPr>
        <w:t xml:space="preserve"> plaque du four tapissée de papier cuisson</w:t>
      </w:r>
      <w:r w:rsidRPr="0000467E">
        <w:rPr>
          <w:rFonts w:asciiTheme="minorHAnsi" w:hAnsiTheme="minorHAnsi" w:cstheme="minorHAnsi"/>
          <w:sz w:val="22"/>
          <w:szCs w:val="22"/>
        </w:rPr>
        <w:br/>
      </w:r>
      <w:r w:rsidRPr="0000467E">
        <w:rPr>
          <w:rStyle w:val="lev"/>
          <w:rFonts w:asciiTheme="minorHAnsi" w:hAnsiTheme="minorHAnsi" w:cstheme="minorHAnsi"/>
          <w:color w:val="993300"/>
          <w:sz w:val="22"/>
          <w:szCs w:val="22"/>
        </w:rPr>
        <w:t>Préchauffage du four à  175°C</w:t>
      </w:r>
      <w:r w:rsidRPr="0000467E">
        <w:rPr>
          <w:rFonts w:asciiTheme="minorHAnsi" w:hAnsiTheme="minorHAnsi" w:cstheme="minorHAnsi"/>
          <w:color w:val="000000"/>
          <w:sz w:val="22"/>
          <w:szCs w:val="22"/>
        </w:rPr>
        <w:t xml:space="preserve"> </w:t>
      </w:r>
      <w:r w:rsidRPr="0000467E">
        <w:rPr>
          <w:rFonts w:asciiTheme="minorHAnsi" w:hAnsiTheme="minorHAnsi" w:cstheme="minorHAnsi"/>
          <w:b/>
          <w:bCs/>
          <w:noProof/>
          <w:color w:val="0000FF"/>
          <w:sz w:val="22"/>
          <w:szCs w:val="22"/>
        </w:rPr>
        <w:drawing>
          <wp:inline distT="0" distB="0" distL="0" distR="0" wp14:anchorId="507DCBA0" wp14:editId="04F98D6C">
            <wp:extent cx="342900" cy="342900"/>
            <wp:effectExtent l="0" t="0" r="0" b="0"/>
            <wp:docPr id="4" name="Imag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17396953" w14:textId="1FACA8C7" w:rsidR="0000467E" w:rsidRPr="0000467E" w:rsidRDefault="0000467E" w:rsidP="0000467E">
      <w:pPr>
        <w:pStyle w:val="NormalWeb"/>
        <w:rPr>
          <w:rFonts w:asciiTheme="minorHAnsi" w:hAnsiTheme="minorHAnsi" w:cstheme="minorHAnsi"/>
          <w:sz w:val="22"/>
          <w:szCs w:val="22"/>
        </w:rPr>
      </w:pPr>
      <w:r w:rsidRPr="0000467E">
        <w:rPr>
          <w:rFonts w:asciiTheme="minorHAnsi" w:hAnsiTheme="minorHAnsi" w:cstheme="minorHAnsi"/>
          <w:color w:val="000000"/>
          <w:sz w:val="22"/>
          <w:szCs w:val="22"/>
        </w:rPr>
        <w:t>Couper le beurre en petits dés et le laisser à température ambiante pour qu'il soit mou.</w:t>
      </w:r>
      <w:r w:rsidRPr="0000467E">
        <w:rPr>
          <w:rFonts w:asciiTheme="minorHAnsi" w:hAnsiTheme="minorHAnsi" w:cstheme="minorHAnsi"/>
          <w:color w:val="000000"/>
          <w:sz w:val="22"/>
          <w:szCs w:val="22"/>
        </w:rPr>
        <w:br/>
        <w:t>Verser dans un saladier la farine avec une pincée de sel,  le parmesan, l'huile essentielle de citron (Si vous utilisez les zestes des citrons, les mélanger au préalable avec le parmesan), le basilic et le beurre.</w:t>
      </w:r>
      <w:r>
        <w:rPr>
          <w:rFonts w:asciiTheme="minorHAnsi" w:hAnsiTheme="minorHAnsi" w:cstheme="minorHAnsi"/>
          <w:color w:val="000000"/>
          <w:sz w:val="22"/>
          <w:szCs w:val="22"/>
        </w:rPr>
        <w:t xml:space="preserve"> </w:t>
      </w:r>
      <w:r w:rsidRPr="0000467E">
        <w:rPr>
          <w:rFonts w:asciiTheme="minorHAnsi" w:hAnsiTheme="minorHAnsi" w:cstheme="minorHAnsi"/>
          <w:color w:val="000000"/>
          <w:sz w:val="22"/>
          <w:szCs w:val="22"/>
        </w:rPr>
        <w:t>Poivrer légèrement.</w:t>
      </w:r>
      <w:r w:rsidRPr="0000467E">
        <w:rPr>
          <w:rFonts w:asciiTheme="minorHAnsi" w:hAnsiTheme="minorHAnsi" w:cstheme="minorHAnsi"/>
          <w:color w:val="000000"/>
          <w:sz w:val="22"/>
          <w:szCs w:val="22"/>
        </w:rPr>
        <w:br/>
        <w:t>Mélanger du bout des doigts. On obtient un sable grossier.</w:t>
      </w:r>
      <w:r w:rsidRPr="0000467E">
        <w:rPr>
          <w:rFonts w:asciiTheme="minorHAnsi" w:hAnsiTheme="minorHAnsi" w:cstheme="minorHAnsi"/>
          <w:color w:val="000000"/>
          <w:sz w:val="22"/>
          <w:szCs w:val="22"/>
        </w:rPr>
        <w:br/>
        <w:t>Ajouter l'eau et travailler rapidement à la main pour amalgamer le tout et former une boule de pâte.</w:t>
      </w:r>
      <w:r w:rsidRPr="0000467E">
        <w:rPr>
          <w:rFonts w:asciiTheme="minorHAnsi" w:hAnsiTheme="minorHAnsi" w:cstheme="minorHAnsi"/>
          <w:color w:val="000000"/>
          <w:sz w:val="22"/>
          <w:szCs w:val="22"/>
        </w:rPr>
        <w:br/>
        <w:t>Diviser la pâte en 30 petites boules de 12 g environ.</w:t>
      </w:r>
      <w:r w:rsidRPr="0000467E">
        <w:rPr>
          <w:rFonts w:asciiTheme="minorHAnsi" w:hAnsiTheme="minorHAnsi" w:cstheme="minorHAnsi"/>
          <w:color w:val="000000"/>
          <w:sz w:val="22"/>
          <w:szCs w:val="22"/>
        </w:rPr>
        <w:br/>
        <w:t>Rouler chaque petite boule en bâtons d'environ 15 cm de long et les déposer sur la plaque du four tapissée de papier sulfurisé.</w:t>
      </w:r>
      <w:r w:rsidRPr="0000467E">
        <w:rPr>
          <w:rFonts w:asciiTheme="minorHAnsi" w:hAnsiTheme="minorHAnsi" w:cstheme="minorHAnsi"/>
          <w:color w:val="000000"/>
          <w:sz w:val="22"/>
          <w:szCs w:val="22"/>
        </w:rPr>
        <w:br/>
        <w:t xml:space="preserve">J'en ai roulé </w:t>
      </w:r>
      <w:r w:rsidRPr="0000467E">
        <w:rPr>
          <w:rFonts w:asciiTheme="minorHAnsi" w:hAnsiTheme="minorHAnsi" w:cstheme="minorHAnsi"/>
          <w:color w:val="000000"/>
          <w:sz w:val="22"/>
          <w:szCs w:val="22"/>
        </w:rPr>
        <w:t>quelques-uns</w:t>
      </w:r>
      <w:r w:rsidRPr="0000467E">
        <w:rPr>
          <w:rFonts w:asciiTheme="minorHAnsi" w:hAnsiTheme="minorHAnsi" w:cstheme="minorHAnsi"/>
          <w:color w:val="000000"/>
          <w:sz w:val="22"/>
          <w:szCs w:val="22"/>
        </w:rPr>
        <w:t xml:space="preserve"> dans des graines de sésame.</w:t>
      </w:r>
      <w:r w:rsidRPr="0000467E">
        <w:rPr>
          <w:rFonts w:asciiTheme="minorHAnsi" w:hAnsiTheme="minorHAnsi" w:cstheme="minorHAnsi"/>
          <w:color w:val="000000"/>
          <w:sz w:val="22"/>
          <w:szCs w:val="22"/>
        </w:rPr>
        <w:br/>
        <w:t>Enfourner pour 15 à 20 minutes.</w:t>
      </w:r>
      <w:r w:rsidRPr="0000467E">
        <w:rPr>
          <w:rFonts w:asciiTheme="minorHAnsi" w:hAnsiTheme="minorHAnsi" w:cstheme="minorHAnsi"/>
          <w:sz w:val="22"/>
          <w:szCs w:val="22"/>
        </w:rPr>
        <w:br/>
      </w:r>
      <w:r w:rsidRPr="0000467E">
        <w:rPr>
          <w:rFonts w:asciiTheme="minorHAnsi" w:hAnsiTheme="minorHAnsi" w:cstheme="minorHAnsi"/>
          <w:color w:val="000000"/>
          <w:sz w:val="22"/>
          <w:szCs w:val="22"/>
        </w:rPr>
        <w:t>Les gressins doivent être légèrement dorés.</w:t>
      </w:r>
      <w:r w:rsidRPr="0000467E">
        <w:rPr>
          <w:rFonts w:asciiTheme="minorHAnsi" w:hAnsiTheme="minorHAnsi" w:cstheme="minorHAnsi"/>
          <w:sz w:val="22"/>
          <w:szCs w:val="22"/>
        </w:rPr>
        <w:br/>
      </w:r>
      <w:r w:rsidRPr="0000467E">
        <w:rPr>
          <w:rFonts w:asciiTheme="minorHAnsi" w:hAnsiTheme="minorHAnsi" w:cstheme="minorHAnsi"/>
          <w:color w:val="000000"/>
          <w:sz w:val="22"/>
          <w:szCs w:val="22"/>
        </w:rPr>
        <w:t>Laisser refroidir sur grille.</w:t>
      </w:r>
    </w:p>
    <w:sectPr w:rsidR="0000467E" w:rsidRPr="0000467E" w:rsidSect="00E13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33806"/>
    <w:rsid w:val="0000467E"/>
    <w:rsid w:val="000F5E3F"/>
    <w:rsid w:val="00422E3B"/>
    <w:rsid w:val="00525C1A"/>
    <w:rsid w:val="00533806"/>
    <w:rsid w:val="00CE26FF"/>
    <w:rsid w:val="00E131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BE87"/>
  <w15:docId w15:val="{CB8D02C5-3E0E-469F-A507-A0320D14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E3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338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533806"/>
    <w:rPr>
      <w:rFonts w:ascii="Tahoma" w:hAnsi="Tahoma" w:cs="Tahoma"/>
      <w:sz w:val="16"/>
      <w:szCs w:val="16"/>
    </w:rPr>
  </w:style>
  <w:style w:type="paragraph" w:styleId="NormalWeb">
    <w:name w:val="Normal (Web)"/>
    <w:basedOn w:val="Normal"/>
    <w:uiPriority w:val="99"/>
    <w:unhideWhenUsed/>
    <w:rsid w:val="0000467E"/>
    <w:pPr>
      <w:spacing w:before="100" w:beforeAutospacing="1" w:after="100" w:afterAutospacing="1"/>
    </w:pPr>
  </w:style>
  <w:style w:type="character" w:styleId="lev">
    <w:name w:val="Strong"/>
    <w:basedOn w:val="Policepardfaut"/>
    <w:uiPriority w:val="22"/>
    <w:qFormat/>
    <w:rsid w:val="0000467E"/>
    <w:rPr>
      <w:b/>
      <w:bCs/>
    </w:rPr>
  </w:style>
  <w:style w:type="character" w:styleId="Lienhypertexte">
    <w:name w:val="Hyperlink"/>
    <w:basedOn w:val="Policepardfaut"/>
    <w:uiPriority w:val="99"/>
    <w:semiHidden/>
    <w:unhideWhenUsed/>
    <w:rsid w:val="00004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cettes.de/basilic" TargetMode="External"/><Relationship Id="rId3" Type="http://schemas.openxmlformats.org/officeDocument/2006/relationships/webSettings" Target="webSettings.xml"/><Relationship Id="rId7" Type="http://schemas.openxmlformats.org/officeDocument/2006/relationships/hyperlink" Target="https://recettes.de/parmesa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croquantfondantgourmand.com/wp-content/uploads/2009/12/gressins-au-basilic-aperitif-octobre-2009-267-copie-copy.jpg-r.jpg" TargetMode="External"/><Relationship Id="rId10"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hyperlink" Target="https://croquantfondantgourmand.com/wp-content/uploads/4000/12/position-four-chaleur-tournante-_png.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203</Words>
  <Characters>1121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Cugnet</dc:creator>
  <cp:lastModifiedBy>Michèle Cugnet</cp:lastModifiedBy>
  <cp:revision>3</cp:revision>
  <cp:lastPrinted>2013-10-05T04:26:00Z</cp:lastPrinted>
  <dcterms:created xsi:type="dcterms:W3CDTF">2013-09-29T16:20:00Z</dcterms:created>
  <dcterms:modified xsi:type="dcterms:W3CDTF">2026-01-04T11:17:00Z</dcterms:modified>
</cp:coreProperties>
</file>